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08F06FB" w14:textId="77777777" w:rsidTr="00215ADD">
        <w:tc>
          <w:tcPr>
            <w:tcW w:w="509" w:type="dxa"/>
          </w:tcPr>
          <w:p w14:paraId="1F2AF02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D4AFB14" w14:textId="74605265"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1E24B8" w:rsidRPr="00672BFD">
              <w:rPr>
                <w:rFonts w:ascii="黑体" w:eastAsia="黑体" w:hAnsi="黑体"/>
                <w:sz w:val="21"/>
                <w:szCs w:val="21"/>
              </w:rPr>
            </w:r>
            <w:r w:rsidRPr="00672BFD">
              <w:rPr>
                <w:rFonts w:ascii="黑体" w:eastAsia="黑体" w:hAnsi="黑体"/>
                <w:sz w:val="21"/>
                <w:szCs w:val="21"/>
              </w:rPr>
              <w:fldChar w:fldCharType="separate"/>
            </w:r>
            <w:r w:rsidR="001E24B8" w:rsidRPr="001E24B8">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1B165E68" w14:textId="77777777" w:rsidTr="00215ADD">
        <w:tc>
          <w:tcPr>
            <w:tcW w:w="509" w:type="dxa"/>
          </w:tcPr>
          <w:p w14:paraId="1A0BA76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6815C915" w14:textId="77777777" w:rsidTr="008A173B">
              <w:trPr>
                <w:trHeight w:hRule="exact" w:val="1021"/>
              </w:trPr>
              <w:tc>
                <w:tcPr>
                  <w:tcW w:w="9242" w:type="dxa"/>
                  <w:vAlign w:val="center"/>
                </w:tcPr>
                <w:p w14:paraId="4C22A4B6" w14:textId="3FA46B72" w:rsidR="000F4050" w:rsidRDefault="007B6032" w:rsidP="001E24B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7D69DEF9" wp14:editId="619BFFB9">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8AE536B" wp14:editId="31820C5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1E24B8">
                    <w:rPr>
                      <w:rFonts w:hint="eastAsia"/>
                    </w:rPr>
                    <w:t>CSTC</w:t>
                  </w:r>
                  <w:r w:rsidR="009C3257">
                    <w:fldChar w:fldCharType="end"/>
                  </w:r>
                  <w:bookmarkEnd w:id="1"/>
                </w:p>
              </w:tc>
            </w:tr>
          </w:tbl>
          <w:p w14:paraId="26D02B35" w14:textId="7788C7A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1E24B8" w:rsidRPr="00672BFD">
              <w:rPr>
                <w:rFonts w:ascii="黑体" w:eastAsia="黑体" w:hAnsi="黑体"/>
                <w:sz w:val="21"/>
                <w:szCs w:val="21"/>
              </w:rPr>
            </w:r>
            <w:r w:rsidRPr="00672BFD">
              <w:rPr>
                <w:rFonts w:ascii="黑体" w:eastAsia="黑体" w:hAnsi="黑体"/>
                <w:sz w:val="21"/>
                <w:szCs w:val="21"/>
              </w:rPr>
              <w:fldChar w:fldCharType="separate"/>
            </w:r>
            <w:r w:rsidR="001E24B8">
              <w:rPr>
                <w:rFonts w:ascii="黑体" w:eastAsia="黑体" w:hAnsi="黑体" w:hint="eastAsia"/>
                <w:sz w:val="21"/>
                <w:szCs w:val="21"/>
              </w:rPr>
              <w:t>B 30</w:t>
            </w:r>
            <w:r w:rsidRPr="00672BFD">
              <w:rPr>
                <w:rFonts w:ascii="黑体" w:eastAsia="黑体" w:hAnsi="黑体"/>
                <w:sz w:val="21"/>
                <w:szCs w:val="21"/>
              </w:rPr>
              <w:fldChar w:fldCharType="end"/>
            </w:r>
            <w:bookmarkEnd w:id="2"/>
          </w:p>
        </w:tc>
      </w:tr>
    </w:tbl>
    <w:bookmarkStart w:id="3" w:name="_Hlk26473981"/>
    <w:p w14:paraId="44308091" w14:textId="198A3D0D"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1E24B8" w:rsidRPr="001A4CF3">
        <w:rPr>
          <w:rFonts w:ascii="黑体" w:eastAsia="黑体"/>
          <w:b w:val="0"/>
          <w:w w:val="100"/>
          <w:sz w:val="48"/>
        </w:rPr>
      </w:r>
      <w:r w:rsidRPr="001A4CF3">
        <w:rPr>
          <w:rFonts w:ascii="黑体" w:eastAsia="黑体"/>
          <w:b w:val="0"/>
          <w:w w:val="100"/>
          <w:sz w:val="48"/>
        </w:rPr>
        <w:fldChar w:fldCharType="separate"/>
      </w:r>
      <w:r w:rsidR="001E24B8">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3C10AC7"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6FC72E6F"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74D56BA"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F49FD6F" wp14:editId="348C79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983E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D0507E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50CAC5D" w14:textId="3039D4BC"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E24B8" w:rsidRPr="001E24B8">
        <w:rPr>
          <w:rFonts w:hint="eastAsia"/>
        </w:rPr>
        <w:t xml:space="preserve">望谟芒果 </w:t>
      </w:r>
      <w:r w:rsidR="001E24B8">
        <w:rPr>
          <w:rFonts w:hint="eastAsia"/>
        </w:rPr>
        <w:t xml:space="preserve"> </w:t>
      </w:r>
      <w:r w:rsidR="001E24B8" w:rsidRPr="001E24B8">
        <w:rPr>
          <w:rFonts w:hint="eastAsia"/>
        </w:rPr>
        <w:t>品牌使用管理规范</w:t>
      </w:r>
      <w:r>
        <w:fldChar w:fldCharType="end"/>
      </w:r>
      <w:bookmarkEnd w:id="9"/>
    </w:p>
    <w:p w14:paraId="123D536A" w14:textId="77777777" w:rsidR="00815419" w:rsidRPr="00815419" w:rsidRDefault="00815419" w:rsidP="00324EDD">
      <w:pPr>
        <w:framePr w:w="9639" w:h="6974" w:hRule="exact" w:wrap="around" w:vAnchor="page" w:hAnchor="page" w:x="1419" w:y="6408" w:anchorLock="1"/>
        <w:ind w:left="-1418"/>
      </w:pPr>
    </w:p>
    <w:p w14:paraId="55B5C500" w14:textId="4965308B"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1E24B8">
        <w:rPr>
          <w:rFonts w:eastAsia="黑体"/>
          <w:noProof/>
          <w:szCs w:val="28"/>
        </w:rPr>
      </w:r>
      <w:r>
        <w:rPr>
          <w:rFonts w:eastAsia="黑体"/>
          <w:noProof/>
          <w:szCs w:val="28"/>
        </w:rPr>
        <w:fldChar w:fldCharType="separate"/>
      </w:r>
      <w:r w:rsidR="001E24B8" w:rsidRPr="001E24B8">
        <w:rPr>
          <w:rFonts w:eastAsia="黑体" w:hint="eastAsia"/>
          <w:noProof/>
          <w:szCs w:val="28"/>
        </w:rPr>
        <w:t>Management regulations for Wangmo Mango using</w:t>
      </w:r>
      <w:r>
        <w:rPr>
          <w:rFonts w:eastAsia="黑体"/>
          <w:noProof/>
          <w:szCs w:val="28"/>
        </w:rPr>
        <w:fldChar w:fldCharType="end"/>
      </w:r>
      <w:bookmarkEnd w:id="10"/>
    </w:p>
    <w:p w14:paraId="39537362" w14:textId="77777777" w:rsidR="00815419" w:rsidRPr="00324EDD" w:rsidRDefault="00815419" w:rsidP="00324EDD">
      <w:pPr>
        <w:framePr w:w="9639" w:h="6974" w:hRule="exact" w:wrap="around" w:vAnchor="page" w:hAnchor="page" w:x="1419" w:y="6408" w:anchorLock="1"/>
        <w:spacing w:line="760" w:lineRule="exact"/>
        <w:ind w:left="-1418"/>
      </w:pPr>
    </w:p>
    <w:p w14:paraId="517E3D0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2F85237" w14:textId="4F32F02E"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1E24B8">
        <w:rPr>
          <w:noProof/>
          <w:sz w:val="24"/>
          <w:szCs w:val="28"/>
        </w:rPr>
      </w:r>
      <w:r>
        <w:rPr>
          <w:noProof/>
          <w:sz w:val="24"/>
          <w:szCs w:val="28"/>
        </w:rPr>
        <w:fldChar w:fldCharType="separate"/>
      </w:r>
      <w:r>
        <w:rPr>
          <w:noProof/>
          <w:sz w:val="24"/>
          <w:szCs w:val="28"/>
        </w:rPr>
        <w:fldChar w:fldCharType="end"/>
      </w:r>
      <w:bookmarkEnd w:id="11"/>
    </w:p>
    <w:p w14:paraId="3B7700E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F6AF17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4BD4D2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D448CA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9D3EBAF" w14:textId="79A3083E"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1E24B8" w:rsidRPr="004C7E8B">
        <w:rPr>
          <w:rFonts w:hAnsi="黑体"/>
          <w:w w:val="100"/>
          <w:sz w:val="28"/>
        </w:rPr>
      </w:r>
      <w:r w:rsidRPr="004C7E8B">
        <w:rPr>
          <w:rFonts w:hAnsi="黑体"/>
          <w:w w:val="100"/>
          <w:sz w:val="28"/>
        </w:rPr>
        <w:fldChar w:fldCharType="separate"/>
      </w:r>
      <w:r w:rsidR="001E24B8">
        <w:rPr>
          <w:rFonts w:hAnsi="黑体" w:hint="eastAsia"/>
          <w:w w:val="100"/>
          <w:sz w:val="28"/>
        </w:rPr>
        <w:t>中国热带作物学会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2056154"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C170B25" wp14:editId="6B13417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750A7"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B784685" w14:textId="77777777" w:rsidR="001E24B8" w:rsidRDefault="001E24B8" w:rsidP="001E24B8">
      <w:pPr>
        <w:pStyle w:val="a6"/>
        <w:spacing w:before="900" w:after="360"/>
        <w:rPr>
          <w:rFonts w:hint="eastAsia"/>
        </w:rPr>
      </w:pPr>
      <w:bookmarkStart w:id="21" w:name="BookMark2"/>
      <w:r w:rsidRPr="001E24B8">
        <w:rPr>
          <w:rFonts w:hint="eastAsia"/>
          <w:spacing w:val="320"/>
        </w:rPr>
        <w:lastRenderedPageBreak/>
        <w:t>前</w:t>
      </w:r>
      <w:r>
        <w:rPr>
          <w:rFonts w:hint="eastAsia"/>
        </w:rPr>
        <w:t>言</w:t>
      </w:r>
    </w:p>
    <w:p w14:paraId="02B6404A" w14:textId="77777777" w:rsidR="001E24B8" w:rsidRPr="001E24B8" w:rsidRDefault="001E24B8" w:rsidP="001E24B8">
      <w:pPr>
        <w:pStyle w:val="affffb"/>
        <w:ind w:firstLine="420"/>
      </w:pPr>
      <w:r w:rsidRPr="001E24B8">
        <w:t>本文件按照</w:t>
      </w:r>
      <w:r w:rsidRPr="001E24B8">
        <w:t> </w:t>
      </w:r>
      <w:r w:rsidRPr="001E24B8">
        <w:t>GB/T 1.1</w:t>
      </w:r>
      <w:r w:rsidRPr="001E24B8">
        <w:t>—</w:t>
      </w:r>
      <w:r w:rsidRPr="001E24B8">
        <w:t>2020《标准化工作导则  第1部分：标准化文件的结构和起草规则》的规定起草。</w:t>
      </w:r>
    </w:p>
    <w:p w14:paraId="24CD0591" w14:textId="77777777" w:rsidR="001E24B8" w:rsidRPr="001E24B8" w:rsidRDefault="001E24B8" w:rsidP="001E24B8">
      <w:pPr>
        <w:pStyle w:val="affffb"/>
        <w:ind w:firstLine="420"/>
      </w:pPr>
      <w:r w:rsidRPr="001E24B8">
        <w:t>《望谟芒果》系列标准分为以下</w:t>
      </w:r>
      <w:r w:rsidRPr="001E24B8">
        <w:t> </w:t>
      </w:r>
      <w:r w:rsidRPr="001E24B8">
        <w:t>9</w:t>
      </w:r>
      <w:r w:rsidRPr="001E24B8">
        <w:t> </w:t>
      </w:r>
      <w:r w:rsidRPr="001E24B8">
        <w:t>个部分：</w:t>
      </w:r>
    </w:p>
    <w:p w14:paraId="685B455F" w14:textId="77777777" w:rsidR="001E24B8" w:rsidRPr="001E24B8" w:rsidRDefault="001E24B8" w:rsidP="001E24B8">
      <w:pPr>
        <w:pStyle w:val="affffb"/>
        <w:ind w:firstLine="420"/>
      </w:pPr>
      <w:r w:rsidRPr="001E24B8">
        <w:t>——</w:t>
      </w:r>
      <w:r w:rsidRPr="001E24B8">
        <w:t>第</w:t>
      </w:r>
      <w:r w:rsidRPr="001E24B8">
        <w:t> </w:t>
      </w:r>
      <w:r w:rsidRPr="001E24B8">
        <w:t>1</w:t>
      </w:r>
      <w:r w:rsidRPr="001E24B8">
        <w:t> </w:t>
      </w:r>
      <w:r w:rsidRPr="001E24B8">
        <w:t xml:space="preserve">部分 </w:t>
      </w:r>
      <w:r w:rsidRPr="001E24B8">
        <w:rPr>
          <w:rFonts w:hint="eastAsia"/>
        </w:rPr>
        <w:t xml:space="preserve"> </w:t>
      </w:r>
      <w:r w:rsidRPr="001E24B8">
        <w:t>望谟芒果</w:t>
      </w:r>
    </w:p>
    <w:p w14:paraId="1081391D" w14:textId="77777777" w:rsidR="001E24B8" w:rsidRPr="001E24B8" w:rsidRDefault="001E24B8" w:rsidP="001E24B8">
      <w:pPr>
        <w:pStyle w:val="affffb"/>
        <w:ind w:firstLine="420"/>
      </w:pPr>
      <w:r w:rsidRPr="001E24B8">
        <w:t>——</w:t>
      </w:r>
      <w:r w:rsidRPr="001E24B8">
        <w:t>第</w:t>
      </w:r>
      <w:r w:rsidRPr="001E24B8">
        <w:t> </w:t>
      </w:r>
      <w:r w:rsidRPr="001E24B8">
        <w:t>2</w:t>
      </w:r>
      <w:r w:rsidRPr="001E24B8">
        <w:t> </w:t>
      </w:r>
      <w:r w:rsidRPr="001E24B8">
        <w:t xml:space="preserve">部分 </w:t>
      </w:r>
      <w:r w:rsidRPr="001E24B8">
        <w:rPr>
          <w:rFonts w:hint="eastAsia"/>
        </w:rPr>
        <w:t xml:space="preserve"> </w:t>
      </w:r>
      <w:r w:rsidRPr="001E24B8">
        <w:t>品牌使用管理规范</w:t>
      </w:r>
    </w:p>
    <w:p w14:paraId="4878BAB7" w14:textId="77777777" w:rsidR="001E24B8" w:rsidRPr="001E24B8" w:rsidRDefault="001E24B8" w:rsidP="001E24B8">
      <w:pPr>
        <w:pStyle w:val="affffb"/>
        <w:ind w:firstLine="420"/>
      </w:pPr>
      <w:r w:rsidRPr="001E24B8">
        <w:t>——</w:t>
      </w:r>
      <w:r w:rsidRPr="001E24B8">
        <w:t>第</w:t>
      </w:r>
      <w:r w:rsidRPr="001E24B8">
        <w:t> </w:t>
      </w:r>
      <w:r w:rsidRPr="001E24B8">
        <w:t>3</w:t>
      </w:r>
      <w:r w:rsidRPr="001E24B8">
        <w:t> </w:t>
      </w:r>
      <w:r w:rsidRPr="001E24B8">
        <w:t xml:space="preserve">部分 </w:t>
      </w:r>
      <w:r w:rsidRPr="001E24B8">
        <w:rPr>
          <w:rFonts w:hint="eastAsia"/>
        </w:rPr>
        <w:t xml:space="preserve"> </w:t>
      </w:r>
      <w:r w:rsidRPr="001E24B8">
        <w:t>栽培技术规程</w:t>
      </w:r>
    </w:p>
    <w:p w14:paraId="5A9FECA0" w14:textId="77777777" w:rsidR="001E24B8" w:rsidRPr="001E24B8" w:rsidRDefault="001E24B8" w:rsidP="001E24B8">
      <w:pPr>
        <w:pStyle w:val="affffb"/>
        <w:ind w:firstLine="420"/>
      </w:pPr>
      <w:r w:rsidRPr="001E24B8">
        <w:t>——</w:t>
      </w:r>
      <w:r w:rsidRPr="001E24B8">
        <w:t>第</w:t>
      </w:r>
      <w:r w:rsidRPr="001E24B8">
        <w:t> </w:t>
      </w:r>
      <w:r w:rsidRPr="001E24B8">
        <w:t>4</w:t>
      </w:r>
      <w:r w:rsidRPr="001E24B8">
        <w:t> </w:t>
      </w:r>
      <w:r w:rsidRPr="001E24B8">
        <w:t xml:space="preserve">部分 </w:t>
      </w:r>
      <w:r w:rsidRPr="001E24B8">
        <w:rPr>
          <w:rFonts w:hint="eastAsia"/>
        </w:rPr>
        <w:t xml:space="preserve"> </w:t>
      </w:r>
      <w:r w:rsidRPr="001E24B8">
        <w:t>丰产树形培育技术规程</w:t>
      </w:r>
    </w:p>
    <w:p w14:paraId="4445906A" w14:textId="77777777" w:rsidR="001E24B8" w:rsidRPr="001E24B8" w:rsidRDefault="001E24B8" w:rsidP="001E24B8">
      <w:pPr>
        <w:pStyle w:val="affffb"/>
        <w:ind w:firstLine="420"/>
      </w:pPr>
      <w:r w:rsidRPr="001E24B8">
        <w:t>——</w:t>
      </w:r>
      <w:r w:rsidRPr="001E24B8">
        <w:t>第</w:t>
      </w:r>
      <w:r w:rsidRPr="001E24B8">
        <w:t> </w:t>
      </w:r>
      <w:r w:rsidRPr="001E24B8">
        <w:t>5</w:t>
      </w:r>
      <w:r w:rsidRPr="001E24B8">
        <w:t> </w:t>
      </w:r>
      <w:r w:rsidRPr="001E24B8">
        <w:t xml:space="preserve">部分 </w:t>
      </w:r>
      <w:r w:rsidRPr="001E24B8">
        <w:rPr>
          <w:rFonts w:hint="eastAsia"/>
        </w:rPr>
        <w:t xml:space="preserve"> </w:t>
      </w:r>
      <w:r w:rsidRPr="001E24B8">
        <w:t>套袋技术规程</w:t>
      </w:r>
    </w:p>
    <w:p w14:paraId="3BC207A0" w14:textId="77777777" w:rsidR="001E24B8" w:rsidRPr="001E24B8" w:rsidRDefault="001E24B8" w:rsidP="001E24B8">
      <w:pPr>
        <w:pStyle w:val="affffb"/>
        <w:ind w:firstLine="420"/>
      </w:pPr>
      <w:r w:rsidRPr="001E24B8">
        <w:t>——</w:t>
      </w:r>
      <w:r w:rsidRPr="001E24B8">
        <w:t>第</w:t>
      </w:r>
      <w:r w:rsidRPr="001E24B8">
        <w:t> </w:t>
      </w:r>
      <w:r w:rsidRPr="001E24B8">
        <w:t>6</w:t>
      </w:r>
      <w:r w:rsidRPr="001E24B8">
        <w:t> </w:t>
      </w:r>
      <w:r w:rsidRPr="001E24B8">
        <w:t xml:space="preserve">部分 </w:t>
      </w:r>
      <w:r w:rsidRPr="001E24B8">
        <w:rPr>
          <w:rFonts w:hint="eastAsia"/>
        </w:rPr>
        <w:t xml:space="preserve"> </w:t>
      </w:r>
      <w:r w:rsidRPr="001E24B8">
        <w:t>主要病虫害绿色防控技术规程</w:t>
      </w:r>
    </w:p>
    <w:p w14:paraId="1DAB6C27" w14:textId="77777777" w:rsidR="001E24B8" w:rsidRPr="001E24B8" w:rsidRDefault="001E24B8" w:rsidP="001E24B8">
      <w:pPr>
        <w:pStyle w:val="affffb"/>
        <w:ind w:firstLine="420"/>
      </w:pPr>
      <w:r w:rsidRPr="001E24B8">
        <w:t>——</w:t>
      </w:r>
      <w:r w:rsidRPr="001E24B8">
        <w:t>第</w:t>
      </w:r>
      <w:r w:rsidRPr="001E24B8">
        <w:t> </w:t>
      </w:r>
      <w:r w:rsidRPr="001E24B8">
        <w:t>7</w:t>
      </w:r>
      <w:r w:rsidRPr="001E24B8">
        <w:t> </w:t>
      </w:r>
      <w:r w:rsidRPr="001E24B8">
        <w:t xml:space="preserve">部分 </w:t>
      </w:r>
      <w:r w:rsidRPr="001E24B8">
        <w:rPr>
          <w:rFonts w:hint="eastAsia"/>
        </w:rPr>
        <w:t xml:space="preserve"> </w:t>
      </w:r>
      <w:r w:rsidRPr="001E24B8">
        <w:t>高接换种技术规程</w:t>
      </w:r>
    </w:p>
    <w:p w14:paraId="5460E4A4" w14:textId="77777777" w:rsidR="001E24B8" w:rsidRPr="001E24B8" w:rsidRDefault="001E24B8" w:rsidP="001E24B8">
      <w:pPr>
        <w:pStyle w:val="affffb"/>
        <w:ind w:firstLine="420"/>
      </w:pPr>
      <w:r w:rsidRPr="001E24B8">
        <w:t>——</w:t>
      </w:r>
      <w:r w:rsidRPr="001E24B8">
        <w:t>第</w:t>
      </w:r>
      <w:r w:rsidRPr="001E24B8">
        <w:t> </w:t>
      </w:r>
      <w:r w:rsidRPr="001E24B8">
        <w:t>8</w:t>
      </w:r>
      <w:r w:rsidRPr="001E24B8">
        <w:t> </w:t>
      </w:r>
      <w:r w:rsidRPr="001E24B8">
        <w:t xml:space="preserve">部分 </w:t>
      </w:r>
      <w:r w:rsidRPr="001E24B8">
        <w:rPr>
          <w:rFonts w:hint="eastAsia"/>
        </w:rPr>
        <w:t xml:space="preserve"> </w:t>
      </w:r>
      <w:r w:rsidRPr="001E24B8">
        <w:t>采收与贮运技术规范</w:t>
      </w:r>
    </w:p>
    <w:p w14:paraId="24304491" w14:textId="77777777" w:rsidR="001E24B8" w:rsidRPr="001E24B8" w:rsidRDefault="001E24B8" w:rsidP="001E24B8">
      <w:pPr>
        <w:pStyle w:val="affffb"/>
        <w:ind w:firstLine="420"/>
      </w:pPr>
      <w:r w:rsidRPr="001E24B8">
        <w:t>——</w:t>
      </w:r>
      <w:r w:rsidRPr="001E24B8">
        <w:t>第</w:t>
      </w:r>
      <w:r w:rsidRPr="001E24B8">
        <w:t> </w:t>
      </w:r>
      <w:r w:rsidRPr="001E24B8">
        <w:t>9</w:t>
      </w:r>
      <w:r w:rsidRPr="001E24B8">
        <w:t> </w:t>
      </w:r>
      <w:r w:rsidRPr="001E24B8">
        <w:t xml:space="preserve">部分 </w:t>
      </w:r>
      <w:r w:rsidRPr="001E24B8">
        <w:rPr>
          <w:rFonts w:hint="eastAsia"/>
        </w:rPr>
        <w:t xml:space="preserve"> </w:t>
      </w:r>
      <w:r w:rsidRPr="001E24B8">
        <w:t>包装标识技术规范</w:t>
      </w:r>
    </w:p>
    <w:p w14:paraId="6AC3321C" w14:textId="094CEB98" w:rsidR="001E24B8" w:rsidRPr="001E24B8" w:rsidRDefault="001E24B8" w:rsidP="001E24B8">
      <w:pPr>
        <w:pStyle w:val="affffb"/>
        <w:ind w:firstLine="420"/>
      </w:pPr>
      <w:r w:rsidRPr="001E24B8">
        <w:t>本部分为《望谟芒果》团体标准体系的第</w:t>
      </w:r>
      <w:r>
        <w:t> </w:t>
      </w:r>
      <w:r>
        <w:rPr>
          <w:rFonts w:hint="eastAsia"/>
        </w:rPr>
        <w:t>2</w:t>
      </w:r>
      <w:r>
        <w:t> </w:t>
      </w:r>
      <w:r w:rsidRPr="001E24B8">
        <w:t>部分。</w:t>
      </w:r>
    </w:p>
    <w:p w14:paraId="5D66484B" w14:textId="77777777" w:rsidR="001E24B8" w:rsidRPr="001E24B8" w:rsidRDefault="001E24B8" w:rsidP="001E24B8">
      <w:pPr>
        <w:pStyle w:val="affffb"/>
        <w:ind w:firstLine="420"/>
      </w:pPr>
      <w:r w:rsidRPr="001E24B8">
        <w:t>请注意本文件的某些内容可能涉及专利。本文件的发布机构不承担识别专利的责任。</w:t>
      </w:r>
    </w:p>
    <w:p w14:paraId="37F04335" w14:textId="77777777" w:rsidR="001E24B8" w:rsidRPr="001E24B8" w:rsidRDefault="001E24B8" w:rsidP="001E24B8">
      <w:pPr>
        <w:pStyle w:val="affffb"/>
        <w:ind w:firstLine="420"/>
      </w:pPr>
      <w:r w:rsidRPr="001E24B8">
        <w:t>本文件由中国热带作物学会提出并归口。</w:t>
      </w:r>
    </w:p>
    <w:p w14:paraId="79E4BB57" w14:textId="77777777" w:rsidR="001E24B8" w:rsidRDefault="001E24B8" w:rsidP="001E24B8">
      <w:pPr>
        <w:pStyle w:val="afffffffffffc"/>
      </w:pPr>
      <w:r>
        <w:rPr>
          <w:rFonts w:hint="eastAsia"/>
        </w:rPr>
        <w:t>本文件起草单位：贵州省亚热带作物研究所</w:t>
      </w:r>
      <w:r>
        <w:rPr>
          <w:rStyle w:val="afffffffffffb"/>
          <w:rFonts w:ascii="Calibri" w:hAnsi="Calibri" w:hint="eastAsia"/>
          <w:kern w:val="2"/>
        </w:rPr>
        <w:t>、望谟县农业农村局、</w:t>
      </w:r>
      <w:r>
        <w:rPr>
          <w:rFonts w:hint="eastAsia"/>
        </w:rPr>
        <w:t>中国热带农业科学院热带作物品种资源研究所、黔西南州农业农村局、桑郎镇农业农村综合服务中心</w:t>
      </w:r>
      <w:r>
        <w:rPr>
          <w:rStyle w:val="afffffffffffb"/>
          <w:rFonts w:ascii="Calibri" w:hAnsi="Calibri" w:hint="eastAsia"/>
          <w:kern w:val="2"/>
        </w:rPr>
        <w:t>。</w:t>
      </w:r>
    </w:p>
    <w:p w14:paraId="0630DEE6" w14:textId="718AB9D8" w:rsidR="001E24B8" w:rsidRDefault="001E24B8" w:rsidP="001E24B8">
      <w:pPr>
        <w:pStyle w:val="affffb"/>
        <w:ind w:firstLine="420"/>
        <w:rPr>
          <w:rFonts w:hint="eastAsia"/>
        </w:rPr>
      </w:pPr>
      <w:r>
        <w:rPr>
          <w:rFonts w:hint="eastAsia"/>
        </w:rPr>
        <w:t>本文件主要起草人：雷跃、刘凡值、蒋泽修、杜志华、刘清国、朱敏、韦沙沙、谢伦、邓海山、何伟、胡胜军、韦国长。</w:t>
      </w:r>
    </w:p>
    <w:p w14:paraId="26A4F159" w14:textId="7DA2AF2A" w:rsidR="001E24B8" w:rsidRPr="001E24B8" w:rsidRDefault="001E24B8" w:rsidP="001E24B8">
      <w:pPr>
        <w:pStyle w:val="affffb"/>
        <w:ind w:firstLine="420"/>
        <w:rPr>
          <w:rFonts w:hint="eastAsia"/>
        </w:rPr>
        <w:sectPr w:rsidR="001E24B8" w:rsidRPr="001E24B8" w:rsidSect="001E24B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14:paraId="25A78C4E" w14:textId="77777777" w:rsidR="001E24B8" w:rsidRDefault="001E24B8" w:rsidP="001E24B8">
      <w:pPr>
        <w:pStyle w:val="a6"/>
        <w:spacing w:after="360"/>
        <w:rPr>
          <w:rFonts w:hint="eastAsia"/>
        </w:rPr>
      </w:pPr>
      <w:bookmarkStart w:id="22" w:name="BookMark3"/>
      <w:bookmarkEnd w:id="21"/>
      <w:r w:rsidRPr="001E24B8">
        <w:rPr>
          <w:rFonts w:hint="eastAsia"/>
          <w:spacing w:val="320"/>
        </w:rPr>
        <w:lastRenderedPageBreak/>
        <w:t>引</w:t>
      </w:r>
      <w:r>
        <w:rPr>
          <w:rFonts w:hint="eastAsia"/>
        </w:rPr>
        <w:t>言</w:t>
      </w:r>
    </w:p>
    <w:p w14:paraId="60105788" w14:textId="77777777" w:rsidR="001E24B8" w:rsidRDefault="001E24B8" w:rsidP="001E24B8">
      <w:pPr>
        <w:pStyle w:val="affffb"/>
        <w:ind w:firstLine="420"/>
        <w:rPr>
          <w:rFonts w:hint="eastAsia"/>
        </w:rPr>
      </w:pPr>
      <w:r>
        <w:rPr>
          <w:rFonts w:hint="eastAsia"/>
        </w:rPr>
        <w:t>本部分为《望谟芒果》团体标准体系的第2部分。</w:t>
      </w:r>
    </w:p>
    <w:p w14:paraId="6DFAE71A" w14:textId="77777777" w:rsidR="001E24B8" w:rsidRDefault="001E24B8" w:rsidP="001E24B8">
      <w:pPr>
        <w:pStyle w:val="affffb"/>
        <w:ind w:firstLine="420"/>
        <w:rPr>
          <w:rFonts w:hint="eastAsia"/>
        </w:rPr>
      </w:pPr>
      <w:r>
        <w:rPr>
          <w:rFonts w:hint="eastAsia"/>
        </w:rPr>
        <w:t>芒果（Mangifera indica L.）作为一种热带、亚热带重要经济作物，享有 “热带果王” 的美誉，原产于亚洲东南部的热带地区，其栽培面积和产量居世界热带水果第二，仅次于香蕉。全球约有100个国家（地区）生产芒果，种植面积8137.58万亩，总产量4650.87万吨。我国芒果在“十二五”、“十三五”期间发展迅速，2020年其种植面积达到515.1万亩，收获面积364.8万亩，产量331.2万吨，单产907.9 kg/亩，产值达204.6亿元。望谟县是贵州省的主产区，其种植面积已突破10万亩，在热带特色高效农业发展、乡村振兴以及支撑农业“走出去”方面发挥着重要作用。</w:t>
      </w:r>
    </w:p>
    <w:p w14:paraId="4D80C376" w14:textId="77777777" w:rsidR="001E24B8" w:rsidRDefault="001E24B8" w:rsidP="001E24B8">
      <w:pPr>
        <w:pStyle w:val="affffb"/>
        <w:ind w:firstLine="420"/>
        <w:rPr>
          <w:rFonts w:hint="eastAsia"/>
        </w:rPr>
      </w:pPr>
      <w:r>
        <w:rPr>
          <w:rFonts w:hint="eastAsia"/>
        </w:rPr>
        <w:t>2022年“望谟芒果”获得了农业农村部颁发的农产品地理标志登记证书，为更好的促进望谟芒果产业发展，巩固脱贫攻坚成果，提升望谟芒果的标准化生产和商品化管理，实现产品可识别、可量化、可追溯、高价值的品牌化营销，增强产品的品牌影响力和市场竞争力，特制订望谟芒果授权使用规范。</w:t>
      </w:r>
    </w:p>
    <w:p w14:paraId="6B16EFF6" w14:textId="5FD758D0" w:rsidR="001E24B8" w:rsidRPr="001E24B8" w:rsidRDefault="001E24B8" w:rsidP="001E24B8">
      <w:pPr>
        <w:pStyle w:val="affffb"/>
        <w:ind w:firstLine="420"/>
        <w:rPr>
          <w:rFonts w:hint="eastAsia"/>
        </w:rPr>
      </w:pPr>
      <w:r>
        <w:rPr>
          <w:rFonts w:hint="eastAsia"/>
        </w:rPr>
        <w:t>本文件的制定，将对“望谟芒果”品牌使用申请条件、申请流程、使用管理、监督检测和权利与义务进行规范管理，进一步促进“望谟芒果”品牌建设，助推芒果产业高质量发展有重要意义。</w:t>
      </w:r>
    </w:p>
    <w:p w14:paraId="2E3FDB01" w14:textId="77777777" w:rsidR="001E24B8" w:rsidRDefault="001E24B8" w:rsidP="001E24B8">
      <w:pPr>
        <w:pStyle w:val="affffb"/>
        <w:ind w:firstLine="420"/>
        <w:rPr>
          <w:rFonts w:hint="eastAsia"/>
        </w:rPr>
      </w:pPr>
    </w:p>
    <w:p w14:paraId="7545243B" w14:textId="3CC39166" w:rsidR="001E24B8" w:rsidRPr="001E24B8" w:rsidRDefault="001E24B8" w:rsidP="001E24B8">
      <w:pPr>
        <w:pStyle w:val="affffb"/>
        <w:ind w:firstLine="420"/>
        <w:rPr>
          <w:rFonts w:hint="eastAsia"/>
        </w:rPr>
        <w:sectPr w:rsidR="001E24B8" w:rsidRPr="001E24B8" w:rsidSect="001E24B8">
          <w:pgSz w:w="11906" w:h="16838" w:code="9"/>
          <w:pgMar w:top="1928" w:right="1134" w:bottom="1134" w:left="1134" w:header="1418" w:footer="1134" w:gutter="284"/>
          <w:pgNumType w:fmt="upperRoman"/>
          <w:cols w:space="425"/>
          <w:formProt w:val="0"/>
          <w:docGrid w:linePitch="312"/>
        </w:sectPr>
      </w:pPr>
    </w:p>
    <w:p w14:paraId="5373BBAA"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19F3552F"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CC4CA3980C04F51A2583EC9E9030333"/>
        </w:placeholder>
      </w:sdtPr>
      <w:sdtContent>
        <w:bookmarkStart w:id="24" w:name="NEW_STAND_NAME" w:displacedByCustomXml="prev"/>
        <w:p w14:paraId="2717992F" w14:textId="02848B60" w:rsidR="00F26B7E" w:rsidRPr="00F26B7E" w:rsidRDefault="001E24B8" w:rsidP="001E24B8">
          <w:pPr>
            <w:pStyle w:val="afffffffff8"/>
            <w:spacing w:beforeLines="100" w:before="240" w:afterLines="220" w:after="528"/>
            <w:rPr>
              <w:rFonts w:hint="eastAsia"/>
            </w:rPr>
          </w:pPr>
          <w:r>
            <w:rPr>
              <w:rFonts w:hint="eastAsia"/>
            </w:rPr>
            <w:t>望谟芒果  品牌使用管理规范</w:t>
          </w:r>
        </w:p>
      </w:sdtContent>
    </w:sdt>
    <w:bookmarkEnd w:id="24" w:displacedByCustomXml="prev"/>
    <w:p w14:paraId="4F5C60E3"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14:paraId="6DD1B20B" w14:textId="77777777" w:rsidR="001E24B8" w:rsidRDefault="001E24B8" w:rsidP="001E24B8">
      <w:pPr>
        <w:pStyle w:val="affffb"/>
        <w:ind w:firstLine="420"/>
        <w:rPr>
          <w:rFonts w:hint="eastAsia"/>
        </w:rPr>
      </w:pPr>
      <w:bookmarkStart w:id="34" w:name="_Toc17233326"/>
      <w:bookmarkStart w:id="35" w:name="_Toc17233334"/>
      <w:bookmarkStart w:id="36" w:name="_Toc24884212"/>
      <w:bookmarkStart w:id="37" w:name="_Toc24884219"/>
      <w:bookmarkStart w:id="38" w:name="_Toc26648466"/>
      <w:r>
        <w:rPr>
          <w:rFonts w:hint="eastAsia"/>
        </w:rPr>
        <w:t>本文件规定了望谟芒果品牌的术语和定义、总则、组织管理机构、执行标准、品牌使用申报及审批、品牌使用权收回、品牌使用者权利和义务。</w:t>
      </w:r>
    </w:p>
    <w:p w14:paraId="25FDC2E0" w14:textId="20A83BAC" w:rsidR="008B0C9C" w:rsidRDefault="001E24B8" w:rsidP="001E24B8">
      <w:pPr>
        <w:pStyle w:val="affffb"/>
        <w:ind w:firstLine="420"/>
      </w:pPr>
      <w:r>
        <w:rPr>
          <w:rFonts w:hint="eastAsia"/>
        </w:rPr>
        <w:t>本文件适用于望谟芒果茶品牌的使用管理。</w:t>
      </w:r>
    </w:p>
    <w:p w14:paraId="1329E01F" w14:textId="77777777" w:rsidR="00E2552F" w:rsidRDefault="00E2552F" w:rsidP="00A77CCB">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0CA4A34E1DAD4AF59BA736FD03DB75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887C972"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0490F0" w14:textId="6F5F52DB" w:rsidR="001E24B8" w:rsidRDefault="001E24B8" w:rsidP="001E24B8">
      <w:pPr>
        <w:pStyle w:val="affffb"/>
        <w:ind w:firstLine="420"/>
        <w:rPr>
          <w:rFonts w:hint="eastAsia"/>
        </w:rPr>
      </w:pPr>
      <w:r>
        <w:rPr>
          <w:rFonts w:hint="eastAsia"/>
        </w:rPr>
        <w:t>GB/T 191</w:t>
      </w:r>
      <w:r>
        <w:rPr>
          <w:rFonts w:hint="eastAsia"/>
        </w:rPr>
        <w:t xml:space="preserve"> </w:t>
      </w:r>
      <w:r>
        <w:rPr>
          <w:rFonts w:hint="eastAsia"/>
        </w:rPr>
        <w:t xml:space="preserve"> 包装储运图示标志</w:t>
      </w:r>
    </w:p>
    <w:p w14:paraId="7F390DFE" w14:textId="4CBECDCE" w:rsidR="001E24B8" w:rsidRDefault="001E24B8" w:rsidP="001E24B8">
      <w:pPr>
        <w:pStyle w:val="affffb"/>
        <w:ind w:firstLine="420"/>
        <w:rPr>
          <w:rFonts w:hint="eastAsia"/>
        </w:rPr>
      </w:pPr>
      <w:r>
        <w:rPr>
          <w:rFonts w:hint="eastAsia"/>
        </w:rPr>
        <w:t xml:space="preserve">GB 7718 </w:t>
      </w:r>
      <w:r>
        <w:rPr>
          <w:rFonts w:hint="eastAsia"/>
        </w:rPr>
        <w:t xml:space="preserve"> </w:t>
      </w:r>
      <w:r>
        <w:rPr>
          <w:rFonts w:hint="eastAsia"/>
        </w:rPr>
        <w:t>食品安全国家标准 预包装食品标签通则</w:t>
      </w:r>
    </w:p>
    <w:p w14:paraId="4ADABC10" w14:textId="3EDB211B" w:rsidR="001E24B8" w:rsidRDefault="001E24B8" w:rsidP="001E24B8">
      <w:pPr>
        <w:pStyle w:val="affffb"/>
        <w:ind w:firstLine="420"/>
        <w:rPr>
          <w:rFonts w:hint="eastAsia"/>
        </w:rPr>
      </w:pPr>
      <w:r>
        <w:rPr>
          <w:rFonts w:hint="eastAsia"/>
        </w:rPr>
        <w:t xml:space="preserve">T/CTSS </w:t>
      </w:r>
      <w:r>
        <w:rPr>
          <w:rFonts w:hint="eastAsia"/>
        </w:rPr>
        <w:t xml:space="preserve"> </w:t>
      </w:r>
      <w:r>
        <w:rPr>
          <w:rFonts w:hint="eastAsia"/>
        </w:rPr>
        <w:t>望谟芒果栽培技术规程</w:t>
      </w:r>
    </w:p>
    <w:p w14:paraId="1C47FF7F" w14:textId="3F5DC297" w:rsidR="00AA6EC9" w:rsidRPr="008A57E6" w:rsidRDefault="001E24B8" w:rsidP="001E24B8">
      <w:pPr>
        <w:pStyle w:val="affffb"/>
        <w:ind w:firstLine="420"/>
      </w:pPr>
      <w:r>
        <w:rPr>
          <w:rFonts w:hint="eastAsia"/>
        </w:rPr>
        <w:t>T/C</w:t>
      </w:r>
      <w:r>
        <w:rPr>
          <w:rFonts w:hint="eastAsia"/>
        </w:rPr>
        <w:t>S</w:t>
      </w:r>
      <w:r>
        <w:rPr>
          <w:rFonts w:hint="eastAsia"/>
        </w:rPr>
        <w:t>T</w:t>
      </w:r>
      <w:r>
        <w:rPr>
          <w:rFonts w:hint="eastAsia"/>
        </w:rPr>
        <w:t xml:space="preserve">C </w:t>
      </w:r>
      <w:r>
        <w:rPr>
          <w:rFonts w:hint="eastAsia"/>
        </w:rPr>
        <w:t xml:space="preserve"> 望谟芒果包装标识技术规范</w:t>
      </w:r>
    </w:p>
    <w:p w14:paraId="11215FE4"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6AA44DF7DFA54C5399D5F51CC19910E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685C82" w14:textId="2B0BAB1B" w:rsidR="003C010C" w:rsidRDefault="00E143E2" w:rsidP="00BA263B">
          <w:pPr>
            <w:pStyle w:val="affffb"/>
            <w:ind w:firstLine="420"/>
          </w:pPr>
          <w:r>
            <w:t>下列术语和定义适用于本文件。</w:t>
          </w:r>
        </w:p>
      </w:sdtContent>
    </w:sdt>
    <w:p w14:paraId="6CB9A6A0" w14:textId="3E560ED3" w:rsidR="001E24B8" w:rsidRPr="00E143E2" w:rsidRDefault="00E143E2" w:rsidP="00E143E2">
      <w:pPr>
        <w:pStyle w:val="afffffffffff5"/>
        <w:ind w:left="420" w:hangingChars="200" w:hanging="420"/>
        <w:rPr>
          <w:rFonts w:ascii="黑体" w:eastAsia="黑体" w:hAnsi="黑体" w:hint="eastAsia"/>
        </w:rPr>
      </w:pPr>
      <w:r w:rsidRPr="00E143E2">
        <w:rPr>
          <w:rFonts w:ascii="黑体" w:eastAsia="黑体" w:hAnsi="黑体" w:hint="eastAsia"/>
        </w:rPr>
        <w:br/>
      </w:r>
      <w:r w:rsidR="001E24B8" w:rsidRPr="00E143E2">
        <w:rPr>
          <w:rFonts w:ascii="黑体" w:eastAsia="黑体" w:hAnsi="黑体" w:hint="eastAsia"/>
        </w:rPr>
        <w:t xml:space="preserve">望谟芒果公共品牌  </w:t>
      </w:r>
    </w:p>
    <w:p w14:paraId="293A3718" w14:textId="77777777" w:rsidR="001E24B8" w:rsidRDefault="001E24B8" w:rsidP="00E143E2">
      <w:pPr>
        <w:pStyle w:val="affffb"/>
        <w:ind w:firstLine="420"/>
        <w:rPr>
          <w:rFonts w:hint="eastAsia"/>
        </w:rPr>
      </w:pPr>
      <w:r>
        <w:rPr>
          <w:rFonts w:hint="eastAsia"/>
        </w:rPr>
        <w:t>按照望谟芒果品牌管理、品牌使用许可、品牌宣传等要</w:t>
      </w:r>
      <w:r>
        <w:rPr>
          <w:rFonts w:hint="eastAsia"/>
          <w:spacing w:val="6"/>
        </w:rPr>
        <w:t>求共同打造的芒果区域公共品牌</w:t>
      </w:r>
      <w:r>
        <w:rPr>
          <w:rFonts w:hint="eastAsia"/>
          <w:spacing w:val="8"/>
        </w:rPr>
        <w:t>（附录A）</w:t>
      </w:r>
      <w:r>
        <w:rPr>
          <w:rFonts w:hint="eastAsia"/>
          <w:spacing w:val="6"/>
        </w:rPr>
        <w:t>。</w:t>
      </w:r>
    </w:p>
    <w:p w14:paraId="39606E02" w14:textId="34A6ADBB" w:rsidR="001E24B8" w:rsidRDefault="001E24B8" w:rsidP="00E143E2">
      <w:pPr>
        <w:pStyle w:val="affc"/>
        <w:spacing w:before="240" w:after="240"/>
        <w:rPr>
          <w:rFonts w:hint="eastAsia"/>
        </w:rPr>
      </w:pPr>
      <w:bookmarkStart w:id="45" w:name="bookmark6"/>
      <w:bookmarkEnd w:id="45"/>
      <w:r>
        <w:rPr>
          <w:rFonts w:hint="eastAsia"/>
        </w:rPr>
        <w:t>总则</w:t>
      </w:r>
    </w:p>
    <w:p w14:paraId="436917D8" w14:textId="77777777" w:rsidR="001E24B8" w:rsidRDefault="001E24B8" w:rsidP="00E143E2">
      <w:pPr>
        <w:pStyle w:val="affffb"/>
        <w:ind w:firstLine="420"/>
        <w:rPr>
          <w:rFonts w:hint="eastAsia"/>
        </w:rPr>
      </w:pPr>
      <w:bookmarkStart w:id="46" w:name="_Hlk207915602"/>
      <w:r>
        <w:rPr>
          <w:rFonts w:hint="eastAsia"/>
        </w:rPr>
        <w:t>整合品牌资源，统一使用“望谟芒果</w:t>
      </w:r>
      <w:r>
        <w:rPr>
          <w:rFonts w:hint="eastAsia"/>
          <w:spacing w:val="-63"/>
        </w:rPr>
        <w:t xml:space="preserve"> </w:t>
      </w:r>
      <w:r>
        <w:rPr>
          <w:rFonts w:hint="eastAsia"/>
        </w:rPr>
        <w:t>”品牌，唱响及提升“望谟芒果</w:t>
      </w:r>
      <w:r>
        <w:rPr>
          <w:rFonts w:hint="eastAsia"/>
          <w:spacing w:val="-73"/>
        </w:rPr>
        <w:t xml:space="preserve"> </w:t>
      </w:r>
      <w:r>
        <w:rPr>
          <w:rFonts w:hint="eastAsia"/>
        </w:rPr>
        <w:t xml:space="preserve">”品牌的知名度、影响力 </w:t>
      </w:r>
      <w:r>
        <w:rPr>
          <w:rFonts w:hint="eastAsia"/>
          <w:spacing w:val="9"/>
        </w:rPr>
        <w:t>和产品市场占有率，合力推动为望谟芒果产业高质量发展。</w:t>
      </w:r>
      <w:bookmarkEnd w:id="46"/>
    </w:p>
    <w:p w14:paraId="31C4A07F" w14:textId="2EA9A5E0" w:rsidR="001E24B8" w:rsidRPr="00E143E2" w:rsidRDefault="001E24B8" w:rsidP="00E143E2">
      <w:pPr>
        <w:pStyle w:val="affc"/>
        <w:spacing w:before="240" w:after="240"/>
        <w:rPr>
          <w:rFonts w:hint="eastAsia"/>
        </w:rPr>
      </w:pPr>
      <w:bookmarkStart w:id="47" w:name="BookMark7"/>
      <w:r w:rsidRPr="00E143E2">
        <w:rPr>
          <w:rFonts w:hint="eastAsia"/>
        </w:rPr>
        <w:t>组织管理机构</w:t>
      </w:r>
    </w:p>
    <w:p w14:paraId="5F4DF89C" w14:textId="77777777" w:rsidR="001E24B8" w:rsidRDefault="001E24B8" w:rsidP="00E143E2">
      <w:pPr>
        <w:pStyle w:val="affffb"/>
        <w:ind w:firstLine="420"/>
        <w:rPr>
          <w:rFonts w:hint="eastAsia"/>
        </w:rPr>
      </w:pPr>
      <w:r>
        <w:rPr>
          <w:rFonts w:hint="eastAsia"/>
        </w:rPr>
        <w:t>望谟县农业农村局。</w:t>
      </w:r>
    </w:p>
    <w:p w14:paraId="4D4755A8" w14:textId="131A5B3A" w:rsidR="001E24B8" w:rsidRPr="00E143E2" w:rsidRDefault="001E24B8" w:rsidP="00E143E2">
      <w:pPr>
        <w:pStyle w:val="affc"/>
        <w:spacing w:before="240" w:after="240"/>
        <w:rPr>
          <w:rFonts w:hint="eastAsia"/>
        </w:rPr>
      </w:pPr>
      <w:r w:rsidRPr="00E143E2">
        <w:rPr>
          <w:rFonts w:hint="eastAsia"/>
        </w:rPr>
        <w:t>执行标准</w:t>
      </w:r>
    </w:p>
    <w:p w14:paraId="44ADF7D4" w14:textId="77777777" w:rsidR="001E24B8" w:rsidRDefault="001E24B8" w:rsidP="00E143E2">
      <w:pPr>
        <w:pStyle w:val="affffb"/>
        <w:ind w:firstLine="420"/>
        <w:rPr>
          <w:rFonts w:hint="eastAsia"/>
        </w:rPr>
      </w:pPr>
      <w:bookmarkStart w:id="48" w:name="_Hlk207916320"/>
      <w:r>
        <w:rPr>
          <w:rFonts w:hint="eastAsia"/>
        </w:rPr>
        <w:t>执行</w:t>
      </w:r>
      <w:r>
        <w:rPr>
          <w:rFonts w:hint="eastAsia"/>
          <w:spacing w:val="-37"/>
        </w:rPr>
        <w:t xml:space="preserve"> </w:t>
      </w:r>
      <w:r>
        <w:rPr>
          <w:rFonts w:hint="eastAsia"/>
        </w:rPr>
        <w:t xml:space="preserve">T/CTSS </w:t>
      </w:r>
      <w:r>
        <w:rPr>
          <w:rFonts w:hint="eastAsia"/>
          <w:spacing w:val="8"/>
        </w:rPr>
        <w:t>望谟芒果栽培技术规程</w:t>
      </w:r>
      <w:r>
        <w:rPr>
          <w:rFonts w:hint="eastAsia"/>
        </w:rPr>
        <w:t>、T/CTSS 地理标志产品 望谟芒果、T/CTSS</w:t>
      </w:r>
      <w:r>
        <w:rPr>
          <w:rFonts w:hint="eastAsia"/>
          <w:spacing w:val="20"/>
        </w:rPr>
        <w:t xml:space="preserve"> 望谟芒果</w:t>
      </w:r>
      <w:r>
        <w:rPr>
          <w:rFonts w:hint="eastAsia"/>
        </w:rPr>
        <w:t>采收与贮运技术规范、T/CTSS</w:t>
      </w:r>
      <w:r>
        <w:rPr>
          <w:rFonts w:hint="eastAsia"/>
          <w:spacing w:val="16"/>
        </w:rPr>
        <w:t xml:space="preserve"> 望谟芒果</w:t>
      </w:r>
      <w:r>
        <w:rPr>
          <w:rFonts w:hint="eastAsia"/>
        </w:rPr>
        <w:t>包装标识等标准。</w:t>
      </w:r>
    </w:p>
    <w:p w14:paraId="61096C23" w14:textId="77777777" w:rsidR="001E24B8" w:rsidRPr="00E143E2" w:rsidRDefault="001E24B8" w:rsidP="00E143E2">
      <w:pPr>
        <w:pStyle w:val="affc"/>
        <w:spacing w:before="240" w:after="240"/>
        <w:rPr>
          <w:rFonts w:hint="eastAsia"/>
        </w:rPr>
      </w:pPr>
      <w:bookmarkStart w:id="49" w:name="bookmark9"/>
      <w:bookmarkEnd w:id="48"/>
      <w:bookmarkEnd w:id="49"/>
      <w:r w:rsidRPr="00E143E2">
        <w:rPr>
          <w:rFonts w:hint="eastAsia"/>
        </w:rPr>
        <w:t xml:space="preserve">7  </w:t>
      </w:r>
      <w:bookmarkStart w:id="50" w:name="_Hlk207916408"/>
      <w:r w:rsidRPr="00E143E2">
        <w:rPr>
          <w:rFonts w:hint="eastAsia"/>
        </w:rPr>
        <w:t>品牌使用申报及审批</w:t>
      </w:r>
      <w:bookmarkEnd w:id="50"/>
    </w:p>
    <w:p w14:paraId="418658AD" w14:textId="27A5A89A" w:rsidR="001E24B8" w:rsidRDefault="001E24B8" w:rsidP="00E143E2">
      <w:pPr>
        <w:pStyle w:val="affd"/>
        <w:spacing w:before="120" w:after="120"/>
        <w:rPr>
          <w:rFonts w:hint="eastAsia"/>
        </w:rPr>
      </w:pPr>
      <w:r>
        <w:rPr>
          <w:rFonts w:hint="eastAsia"/>
        </w:rPr>
        <w:t>使用主体</w:t>
      </w:r>
    </w:p>
    <w:p w14:paraId="5A04B625" w14:textId="77777777" w:rsidR="001E24B8" w:rsidRDefault="001E24B8" w:rsidP="00E143E2">
      <w:pPr>
        <w:pStyle w:val="affffb"/>
        <w:ind w:firstLine="420"/>
        <w:rPr>
          <w:rFonts w:hint="eastAsia"/>
        </w:rPr>
      </w:pPr>
      <w:bookmarkStart w:id="51" w:name="_Hlk207916798"/>
      <w:r>
        <w:rPr>
          <w:rFonts w:hint="eastAsia"/>
        </w:rPr>
        <w:t>望谟县区域内的生产、销售芒果的公司、合作社及种植户</w:t>
      </w:r>
      <w:bookmarkEnd w:id="51"/>
      <w:r>
        <w:rPr>
          <w:rFonts w:hint="eastAsia"/>
        </w:rPr>
        <w:t>。</w:t>
      </w:r>
    </w:p>
    <w:p w14:paraId="01CC865B" w14:textId="6C980557" w:rsidR="001E24B8" w:rsidRPr="00E143E2" w:rsidRDefault="001E24B8" w:rsidP="00E143E2">
      <w:pPr>
        <w:pStyle w:val="affd"/>
        <w:spacing w:before="120" w:after="120"/>
        <w:rPr>
          <w:rFonts w:hint="eastAsia"/>
        </w:rPr>
      </w:pPr>
      <w:r w:rsidRPr="00E143E2">
        <w:rPr>
          <w:rFonts w:hint="eastAsia"/>
        </w:rPr>
        <w:t>准入条件</w:t>
      </w:r>
    </w:p>
    <w:p w14:paraId="5DB057AE" w14:textId="5E4C8E3C" w:rsidR="00E143E2" w:rsidRPr="00E143E2" w:rsidRDefault="00E143E2" w:rsidP="00E143E2">
      <w:pPr>
        <w:pStyle w:val="af2"/>
        <w:numPr>
          <w:ilvl w:val="0"/>
          <w:numId w:val="0"/>
        </w:numPr>
        <w:ind w:left="851"/>
        <w:rPr>
          <w:rFonts w:hint="eastAsia"/>
        </w:rPr>
      </w:pPr>
      <w:bookmarkStart w:id="52" w:name="_Hlk207919245"/>
      <w:r>
        <w:rPr>
          <w:rFonts w:hint="eastAsia"/>
        </w:rPr>
        <w:t>满足以下要求：</w:t>
      </w:r>
    </w:p>
    <w:p w14:paraId="51209AEE" w14:textId="0AA7E3A5" w:rsidR="00E143E2" w:rsidRDefault="00E143E2" w:rsidP="00E143E2">
      <w:pPr>
        <w:pStyle w:val="af2"/>
        <w:rPr>
          <w:rFonts w:hint="eastAsia"/>
        </w:rPr>
      </w:pPr>
      <w:r>
        <w:rPr>
          <w:rFonts w:hint="eastAsia"/>
          <w:snapToGrid w:val="0"/>
        </w:rPr>
        <w:t>有稳定的生产基地；</w:t>
      </w:r>
    </w:p>
    <w:p w14:paraId="6AE48BCD" w14:textId="21341E27" w:rsidR="00E143E2" w:rsidRDefault="00E143E2" w:rsidP="00E143E2">
      <w:pPr>
        <w:pStyle w:val="af2"/>
        <w:rPr>
          <w:rFonts w:hint="eastAsia"/>
        </w:rPr>
      </w:pPr>
      <w:r>
        <w:rPr>
          <w:rFonts w:hint="eastAsia"/>
        </w:rPr>
        <w:lastRenderedPageBreak/>
        <w:t>按照</w:t>
      </w:r>
      <w:r>
        <w:rPr>
          <w:rFonts w:hint="eastAsia"/>
          <w:spacing w:val="-37"/>
        </w:rPr>
        <w:t xml:space="preserve"> </w:t>
      </w:r>
      <w:r>
        <w:rPr>
          <w:rFonts w:hint="eastAsia"/>
          <w:spacing w:val="7"/>
        </w:rPr>
        <w:t>T/</w:t>
      </w:r>
      <w:r>
        <w:rPr>
          <w:rFonts w:hint="eastAsia"/>
        </w:rPr>
        <w:t>CTSS</w:t>
      </w:r>
      <w:r>
        <w:rPr>
          <w:rFonts w:hint="eastAsia"/>
          <w:spacing w:val="7"/>
        </w:rPr>
        <w:t xml:space="preserve"> </w:t>
      </w:r>
      <w:r>
        <w:rPr>
          <w:rFonts w:hint="eastAsia"/>
        </w:rPr>
        <w:t>望谟芒果栽培技术规程</w:t>
      </w:r>
      <w:r>
        <w:rPr>
          <w:rFonts w:hint="eastAsia"/>
          <w:spacing w:val="7"/>
        </w:rPr>
        <w:t>、T/</w:t>
      </w:r>
      <w:r>
        <w:rPr>
          <w:rFonts w:hint="eastAsia"/>
        </w:rPr>
        <w:t>CTSS 望谟芒果病虫害绿色防控技术规程</w:t>
      </w:r>
      <w:r>
        <w:rPr>
          <w:rFonts w:hint="eastAsia"/>
          <w:spacing w:val="7"/>
        </w:rPr>
        <w:t>等标准</w:t>
      </w:r>
      <w:r>
        <w:rPr>
          <w:rFonts w:hint="eastAsia"/>
        </w:rPr>
        <w:t>标准进行生产，产品质量符合</w:t>
      </w:r>
      <w:r>
        <w:rPr>
          <w:rFonts w:hint="eastAsia"/>
          <w:spacing w:val="7"/>
        </w:rPr>
        <w:t>T/</w:t>
      </w:r>
      <w:r>
        <w:rPr>
          <w:rFonts w:hint="eastAsia"/>
        </w:rPr>
        <w:t>CTSS</w:t>
      </w:r>
      <w:r>
        <w:rPr>
          <w:rFonts w:hint="eastAsia"/>
          <w:spacing w:val="7"/>
        </w:rPr>
        <w:t xml:space="preserve"> 地理标志产品望谟芒果</w:t>
      </w:r>
      <w:r>
        <w:rPr>
          <w:rFonts w:hint="eastAsia"/>
        </w:rPr>
        <w:t>标准要求；</w:t>
      </w:r>
    </w:p>
    <w:p w14:paraId="5CD43487" w14:textId="70CDA663" w:rsidR="00E143E2" w:rsidRDefault="00E143E2" w:rsidP="00E143E2">
      <w:pPr>
        <w:pStyle w:val="af2"/>
        <w:rPr>
          <w:rFonts w:hint="eastAsia"/>
        </w:rPr>
      </w:pPr>
      <w:r>
        <w:rPr>
          <w:rFonts w:hint="eastAsia"/>
        </w:rPr>
        <w:t>按照品牌持有单位和相关部门工作要求，维护好品牌形象；</w:t>
      </w:r>
    </w:p>
    <w:p w14:paraId="53EFFF06" w14:textId="29C34B96" w:rsidR="00E143E2" w:rsidRDefault="00E143E2" w:rsidP="00E143E2">
      <w:pPr>
        <w:pStyle w:val="af2"/>
        <w:rPr>
          <w:rFonts w:hint="eastAsia"/>
        </w:rPr>
      </w:pPr>
      <w:r>
        <w:rPr>
          <w:rFonts w:hint="eastAsia"/>
        </w:rPr>
        <w:t>一年内没有质量安全事故</w:t>
      </w:r>
      <w:r>
        <w:rPr>
          <w:rFonts w:hint="eastAsia"/>
          <w:spacing w:val="7"/>
        </w:rPr>
        <w:t>；</w:t>
      </w:r>
    </w:p>
    <w:p w14:paraId="39177D2B" w14:textId="45A3A05A" w:rsidR="00E143E2" w:rsidRPr="00E143E2" w:rsidRDefault="00E143E2" w:rsidP="00E143E2">
      <w:pPr>
        <w:pStyle w:val="af2"/>
        <w:rPr>
          <w:rFonts w:hint="eastAsia"/>
        </w:rPr>
      </w:pPr>
      <w:r w:rsidRPr="00E143E2">
        <w:rPr>
          <w:rFonts w:hint="eastAsia"/>
        </w:rPr>
        <w:t>无不良信息记录及违法犯罪行为</w:t>
      </w:r>
      <w:r>
        <w:rPr>
          <w:rFonts w:hint="eastAsia"/>
        </w:rPr>
        <w:t>。</w:t>
      </w:r>
    </w:p>
    <w:p w14:paraId="5529BB5A" w14:textId="0F8C4DE7" w:rsidR="00E143E2" w:rsidRDefault="00E143E2" w:rsidP="00E143E2">
      <w:pPr>
        <w:pStyle w:val="af2"/>
        <w:rPr>
          <w:rFonts w:hint="eastAsia"/>
        </w:rPr>
      </w:pPr>
      <w:r>
        <w:rPr>
          <w:rFonts w:hint="eastAsia"/>
        </w:rPr>
        <w:t>法律法规要求的其它准入条件。</w:t>
      </w:r>
    </w:p>
    <w:p w14:paraId="409F2271" w14:textId="68467B4B" w:rsidR="001E24B8" w:rsidRPr="00E143E2" w:rsidRDefault="001E24B8" w:rsidP="00E143E2">
      <w:pPr>
        <w:pStyle w:val="affd"/>
        <w:spacing w:before="120" w:after="120"/>
        <w:rPr>
          <w:rFonts w:hint="eastAsia"/>
        </w:rPr>
      </w:pPr>
      <w:bookmarkStart w:id="53" w:name="_Hlk207919405"/>
      <w:bookmarkEnd w:id="52"/>
      <w:r w:rsidRPr="00E143E2">
        <w:rPr>
          <w:rFonts w:hint="eastAsia"/>
        </w:rPr>
        <w:t>申报程序</w:t>
      </w:r>
      <w:bookmarkEnd w:id="53"/>
    </w:p>
    <w:p w14:paraId="33F91EB2" w14:textId="0D9A222E" w:rsidR="001E24B8" w:rsidRDefault="001E24B8" w:rsidP="00E143E2">
      <w:pPr>
        <w:pStyle w:val="affe"/>
        <w:spacing w:before="120" w:after="120"/>
        <w:rPr>
          <w:rFonts w:hint="eastAsia"/>
        </w:rPr>
      </w:pPr>
      <w:r>
        <w:rPr>
          <w:rFonts w:hint="eastAsia"/>
        </w:rPr>
        <w:t>申请</w:t>
      </w:r>
    </w:p>
    <w:p w14:paraId="771B5DBD" w14:textId="77777777" w:rsidR="001E24B8" w:rsidRDefault="001E24B8" w:rsidP="00E143E2">
      <w:pPr>
        <w:pStyle w:val="affffb"/>
        <w:ind w:firstLine="420"/>
        <w:rPr>
          <w:rFonts w:hint="eastAsia"/>
        </w:rPr>
      </w:pPr>
      <w:r>
        <w:rPr>
          <w:rFonts w:hint="eastAsia"/>
        </w:rPr>
        <w:t>经营主体在申请使用“望谟芒果”公共品牌时，应向公共品牌管理部门提交以下材料：</w:t>
      </w:r>
    </w:p>
    <w:p w14:paraId="6FE81C02" w14:textId="77777777" w:rsidR="001E24B8" w:rsidRDefault="001E24B8" w:rsidP="00E143E2">
      <w:pPr>
        <w:pStyle w:val="af2"/>
        <w:rPr>
          <w:rFonts w:hint="eastAsia"/>
        </w:rPr>
      </w:pPr>
      <w:bookmarkStart w:id="54" w:name="_Hlk207919710"/>
      <w:r>
        <w:rPr>
          <w:rFonts w:hint="eastAsia"/>
        </w:rPr>
        <w:t>7.3.1.1“望谟芒果”公共品牌使用申请表（附录B）;</w:t>
      </w:r>
    </w:p>
    <w:p w14:paraId="36877EC6" w14:textId="77777777" w:rsidR="001E24B8" w:rsidRDefault="001E24B8" w:rsidP="00E143E2">
      <w:pPr>
        <w:pStyle w:val="af2"/>
        <w:rPr>
          <w:rFonts w:hint="eastAsia"/>
        </w:rPr>
      </w:pPr>
      <w:r>
        <w:rPr>
          <w:rFonts w:hint="eastAsia"/>
        </w:rPr>
        <w:t>7.3.1.2 资质证明材料（企业提供营业执照、法人身份证，个人提供身份证、联系电话）；</w:t>
      </w:r>
    </w:p>
    <w:p w14:paraId="07174A20" w14:textId="77777777" w:rsidR="001E24B8" w:rsidRDefault="001E24B8" w:rsidP="00E143E2">
      <w:pPr>
        <w:pStyle w:val="af2"/>
        <w:rPr>
          <w:rFonts w:hint="eastAsia"/>
        </w:rPr>
      </w:pPr>
      <w:r>
        <w:rPr>
          <w:rFonts w:hint="eastAsia"/>
        </w:rPr>
        <w:t>7.3.1.3 政府部门出具的生产规模证明材料原件及复印件。</w:t>
      </w:r>
    </w:p>
    <w:p w14:paraId="23835916" w14:textId="77777777" w:rsidR="001E24B8" w:rsidRDefault="001E24B8" w:rsidP="00E143E2">
      <w:pPr>
        <w:pStyle w:val="af2"/>
        <w:rPr>
          <w:rFonts w:hint="eastAsia"/>
        </w:rPr>
      </w:pPr>
      <w:r>
        <w:rPr>
          <w:rFonts w:hint="eastAsia"/>
        </w:rPr>
        <w:t>7.3.1.4 《“望谟芒果”公共品牌使用承诺书》，见附录C；</w:t>
      </w:r>
    </w:p>
    <w:p w14:paraId="00FD61F6" w14:textId="77777777" w:rsidR="001E24B8" w:rsidRDefault="001E24B8" w:rsidP="00E143E2">
      <w:pPr>
        <w:pStyle w:val="af2"/>
        <w:rPr>
          <w:rFonts w:hint="eastAsia"/>
        </w:rPr>
      </w:pPr>
      <w:r>
        <w:rPr>
          <w:rFonts w:hint="eastAsia"/>
        </w:rPr>
        <w:t>7.3.1.5 检验机构出具的一年以内检验报告；</w:t>
      </w:r>
    </w:p>
    <w:p w14:paraId="13A3B9FD" w14:textId="77777777" w:rsidR="001E24B8" w:rsidRDefault="001E24B8" w:rsidP="00E143E2">
      <w:pPr>
        <w:pStyle w:val="af2"/>
        <w:rPr>
          <w:rFonts w:hint="eastAsia"/>
        </w:rPr>
      </w:pPr>
      <w:r>
        <w:rPr>
          <w:rFonts w:hint="eastAsia"/>
        </w:rPr>
        <w:t>7.3.1.6 法律法规要求的其它资料。</w:t>
      </w:r>
    </w:p>
    <w:p w14:paraId="0B22EB6B" w14:textId="7FD35093" w:rsidR="001E24B8" w:rsidRDefault="001E24B8" w:rsidP="00E143E2">
      <w:pPr>
        <w:pStyle w:val="affe"/>
        <w:spacing w:before="120" w:after="120"/>
        <w:rPr>
          <w:rFonts w:hint="eastAsia"/>
        </w:rPr>
      </w:pPr>
      <w:bookmarkStart w:id="55" w:name="_Hlk207919962"/>
      <w:bookmarkEnd w:id="54"/>
      <w:r>
        <w:rPr>
          <w:rFonts w:hint="eastAsia"/>
        </w:rPr>
        <w:t>审核和授权</w:t>
      </w:r>
      <w:bookmarkEnd w:id="55"/>
    </w:p>
    <w:p w14:paraId="55AE11F1" w14:textId="77777777" w:rsidR="001E24B8" w:rsidRDefault="001E24B8" w:rsidP="00E143E2">
      <w:pPr>
        <w:pStyle w:val="affffb"/>
        <w:ind w:firstLine="448"/>
        <w:rPr>
          <w:rFonts w:hint="eastAsia"/>
        </w:rPr>
      </w:pPr>
      <w:bookmarkStart w:id="56" w:name="_Hlk207920126"/>
      <w:r>
        <w:rPr>
          <w:rFonts w:hint="eastAsia"/>
          <w:spacing w:val="7"/>
        </w:rPr>
        <w:t>申请主体根据相关要求，提交书面申请和所需的证明材料，由</w:t>
      </w:r>
      <w:r>
        <w:rPr>
          <w:rFonts w:hint="eastAsia"/>
          <w:spacing w:val="8"/>
        </w:rPr>
        <w:t>品牌管理部门</w:t>
      </w:r>
      <w:r>
        <w:rPr>
          <w:rFonts w:hint="eastAsia"/>
          <w:spacing w:val="6"/>
        </w:rPr>
        <w:t>进行审核；符合</w:t>
      </w:r>
      <w:r>
        <w:rPr>
          <w:rFonts w:hint="eastAsia"/>
        </w:rPr>
        <w:t>使用条件的，签订望谟芒果品牌使用许可合同，颁发授权证书，向望谟县市场监督管理局登记备案。</w:t>
      </w:r>
    </w:p>
    <w:p w14:paraId="11F3373D" w14:textId="77777777" w:rsidR="001E24B8" w:rsidRPr="00E143E2" w:rsidRDefault="001E24B8" w:rsidP="00E143E2">
      <w:pPr>
        <w:pStyle w:val="affc"/>
        <w:spacing w:before="240" w:after="240"/>
      </w:pPr>
      <w:bookmarkStart w:id="57" w:name="bookmark10"/>
      <w:bookmarkEnd w:id="56"/>
      <w:bookmarkEnd w:id="57"/>
      <w:r w:rsidRPr="00E143E2">
        <w:rPr>
          <w:rFonts w:hint="eastAsia"/>
        </w:rPr>
        <w:t xml:space="preserve">8 </w:t>
      </w:r>
      <w:bookmarkStart w:id="58" w:name="_Hlk207920325"/>
      <w:r w:rsidRPr="00E143E2">
        <w:rPr>
          <w:rFonts w:hint="eastAsia"/>
        </w:rPr>
        <w:t>品牌使用权收回</w:t>
      </w:r>
      <w:bookmarkEnd w:id="58"/>
    </w:p>
    <w:p w14:paraId="3A9AD183" w14:textId="07132775" w:rsidR="001E24B8" w:rsidRPr="00E143E2" w:rsidRDefault="001E24B8" w:rsidP="00E143E2">
      <w:pPr>
        <w:pStyle w:val="affd"/>
        <w:spacing w:before="120" w:after="120"/>
      </w:pPr>
      <w:r w:rsidRPr="00E143E2">
        <w:rPr>
          <w:rFonts w:hint="eastAsia"/>
        </w:rPr>
        <w:t>收回使用权规定</w:t>
      </w:r>
    </w:p>
    <w:p w14:paraId="60646AD3" w14:textId="601C34E8" w:rsidR="001E24B8" w:rsidRDefault="001E24B8" w:rsidP="00E143E2">
      <w:pPr>
        <w:pStyle w:val="affffb"/>
        <w:ind w:firstLine="420"/>
        <w:rPr>
          <w:rFonts w:hint="eastAsia"/>
        </w:rPr>
      </w:pPr>
      <w:r>
        <w:rPr>
          <w:rFonts w:hint="eastAsia"/>
        </w:rPr>
        <w:t>望谟芒果品牌</w:t>
      </w:r>
      <w:bookmarkStart w:id="59" w:name="_Hlk207920607"/>
      <w:r>
        <w:rPr>
          <w:rFonts w:hint="eastAsia"/>
        </w:rPr>
        <w:t>使用主体有下列情形</w:t>
      </w:r>
      <w:r>
        <w:rPr>
          <w:rFonts w:hint="eastAsia"/>
          <w:spacing w:val="8"/>
        </w:rPr>
        <w:t>之一，其品牌使用权予以收回</w:t>
      </w:r>
      <w:bookmarkEnd w:id="59"/>
      <w:r>
        <w:rPr>
          <w:rFonts w:hint="eastAsia"/>
          <w:spacing w:val="8"/>
        </w:rPr>
        <w:t>：</w:t>
      </w:r>
    </w:p>
    <w:p w14:paraId="07631180" w14:textId="12BF1B7C" w:rsidR="001E24B8" w:rsidRDefault="001E24B8" w:rsidP="00E143E2">
      <w:pPr>
        <w:pStyle w:val="af2"/>
        <w:rPr>
          <w:rFonts w:hint="eastAsia"/>
        </w:rPr>
      </w:pPr>
      <w:bookmarkStart w:id="60" w:name="_Hlk207920702"/>
      <w:r>
        <w:rPr>
          <w:rFonts w:hint="eastAsia"/>
        </w:rPr>
        <w:t>在使用期间出现不良诚信记录或发生产品质量安全事件；</w:t>
      </w:r>
    </w:p>
    <w:p w14:paraId="7EA2FDBD" w14:textId="618665B5" w:rsidR="001E24B8" w:rsidRDefault="001E24B8" w:rsidP="00E143E2">
      <w:pPr>
        <w:pStyle w:val="af2"/>
        <w:rPr>
          <w:rFonts w:hint="eastAsia"/>
        </w:rPr>
      </w:pPr>
      <w:r>
        <w:rPr>
          <w:rFonts w:hint="eastAsia"/>
        </w:rPr>
        <w:t>不执行或违反本管理规范，超出授权使用权限，套用、乱用包装损害品牌形象；</w:t>
      </w:r>
    </w:p>
    <w:p w14:paraId="4DED3C3D" w14:textId="42AA958E" w:rsidR="001E24B8" w:rsidRDefault="001E24B8" w:rsidP="00E143E2">
      <w:pPr>
        <w:pStyle w:val="af2"/>
        <w:rPr>
          <w:rFonts w:hint="eastAsia"/>
        </w:rPr>
      </w:pPr>
      <w:r>
        <w:rPr>
          <w:rFonts w:hint="eastAsia"/>
        </w:rPr>
        <w:t>收购、销售不符合品牌产品级别或用外地产品冒充本地产品的；</w:t>
      </w:r>
    </w:p>
    <w:p w14:paraId="212CBE50" w14:textId="419D65F8" w:rsidR="001E24B8" w:rsidRDefault="001E24B8" w:rsidP="00E143E2">
      <w:pPr>
        <w:pStyle w:val="af2"/>
        <w:rPr>
          <w:rFonts w:hint="eastAsia"/>
        </w:rPr>
      </w:pPr>
      <w:r>
        <w:rPr>
          <w:rFonts w:hint="eastAsia"/>
        </w:rPr>
        <w:t>以次充好，用残次产品冒充品牌产品欺骗消费者的；</w:t>
      </w:r>
    </w:p>
    <w:p w14:paraId="4C8DC7D9" w14:textId="26B8AF64" w:rsidR="001E24B8" w:rsidRDefault="001E24B8" w:rsidP="00E143E2">
      <w:pPr>
        <w:pStyle w:val="af2"/>
        <w:rPr>
          <w:rFonts w:hint="eastAsia"/>
        </w:rPr>
      </w:pPr>
      <w:r>
        <w:rPr>
          <w:rFonts w:hint="eastAsia"/>
        </w:rPr>
        <w:t>低价贱卖，损害品牌信誉的；</w:t>
      </w:r>
    </w:p>
    <w:p w14:paraId="76389FED" w14:textId="138A41D9" w:rsidR="001E24B8" w:rsidRDefault="001E24B8" w:rsidP="00E143E2">
      <w:pPr>
        <w:pStyle w:val="af2"/>
        <w:rPr>
          <w:rFonts w:hint="eastAsia"/>
        </w:rPr>
      </w:pPr>
      <w:r>
        <w:rPr>
          <w:rFonts w:hint="eastAsia"/>
        </w:rPr>
        <w:t>转让、出售、转借、馈赠品牌包装或贴标给他人使用的；</w:t>
      </w:r>
    </w:p>
    <w:p w14:paraId="755C4DF7" w14:textId="4C914A8D" w:rsidR="001E24B8" w:rsidRDefault="001E24B8" w:rsidP="00E143E2">
      <w:pPr>
        <w:pStyle w:val="af2"/>
        <w:rPr>
          <w:rFonts w:hint="eastAsia"/>
        </w:rPr>
      </w:pPr>
      <w:r>
        <w:rPr>
          <w:rFonts w:hint="eastAsia"/>
        </w:rPr>
        <w:t>到期未续签使用合同或到期申请未通过的。</w:t>
      </w:r>
    </w:p>
    <w:p w14:paraId="7127FB22" w14:textId="42138259" w:rsidR="001E24B8" w:rsidRDefault="001E24B8" w:rsidP="00E143E2">
      <w:pPr>
        <w:pStyle w:val="af2"/>
        <w:rPr>
          <w:rFonts w:hint="eastAsia"/>
        </w:rPr>
      </w:pPr>
      <w:bookmarkStart w:id="61" w:name="_Hlk207920813"/>
      <w:bookmarkEnd w:id="60"/>
      <w:r>
        <w:rPr>
          <w:rFonts w:hint="eastAsia"/>
          <w:spacing w:val="7"/>
        </w:rPr>
        <w:t>被收回望谟芒果品牌使用权的主体，一年内不得提出使用申请；情节恶劣的永久性取消其</w:t>
      </w:r>
      <w:r>
        <w:rPr>
          <w:rFonts w:hint="eastAsia"/>
        </w:rPr>
        <w:t>品牌使用申请资格。</w:t>
      </w:r>
      <w:bookmarkEnd w:id="61"/>
    </w:p>
    <w:p w14:paraId="25DA31AD" w14:textId="2761FEA5" w:rsidR="001E24B8" w:rsidRPr="00E143E2" w:rsidRDefault="001E24B8" w:rsidP="00E143E2">
      <w:pPr>
        <w:pStyle w:val="affd"/>
        <w:spacing w:before="120" w:after="120"/>
        <w:rPr>
          <w:rFonts w:hint="eastAsia"/>
        </w:rPr>
      </w:pPr>
      <w:r w:rsidRPr="00E143E2">
        <w:rPr>
          <w:rFonts w:hint="eastAsia"/>
        </w:rPr>
        <w:t>收回使用权程序</w:t>
      </w:r>
    </w:p>
    <w:p w14:paraId="3EB08A19" w14:textId="77777777" w:rsidR="001E24B8" w:rsidRDefault="001E24B8" w:rsidP="00E143E2">
      <w:pPr>
        <w:pStyle w:val="affffb"/>
        <w:ind w:firstLine="456"/>
        <w:rPr>
          <w:rFonts w:hint="eastAsia"/>
        </w:rPr>
      </w:pPr>
      <w:r>
        <w:rPr>
          <w:rFonts w:hint="eastAsia"/>
          <w:spacing w:val="9"/>
        </w:rPr>
        <w:t>被收回望谟芒果品牌使用</w:t>
      </w:r>
      <w:r>
        <w:rPr>
          <w:rFonts w:hint="eastAsia"/>
          <w:spacing w:val="8"/>
        </w:rPr>
        <w:t>权的主体，在收到收回</w:t>
      </w:r>
      <w:r>
        <w:rPr>
          <w:rFonts w:hint="eastAsia"/>
        </w:rPr>
        <w:t>使用权通知之日起5个工作日内，应配合</w:t>
      </w:r>
      <w:r>
        <w:rPr>
          <w:rFonts w:hint="eastAsia"/>
          <w:spacing w:val="8"/>
        </w:rPr>
        <w:t>品牌管理部门</w:t>
      </w:r>
      <w:r>
        <w:rPr>
          <w:rFonts w:hint="eastAsia"/>
        </w:rPr>
        <w:t>办</w:t>
      </w:r>
      <w:r>
        <w:rPr>
          <w:rFonts w:hint="eastAsia"/>
          <w:spacing w:val="12"/>
        </w:rPr>
        <w:t>理如下手续:</w:t>
      </w:r>
    </w:p>
    <w:p w14:paraId="15AEA92A" w14:textId="7481FDB2" w:rsidR="001E24B8" w:rsidRDefault="001E24B8" w:rsidP="00E143E2">
      <w:pPr>
        <w:pStyle w:val="af2"/>
        <w:rPr>
          <w:rFonts w:hint="eastAsia"/>
        </w:rPr>
      </w:pPr>
      <w:bookmarkStart w:id="62" w:name="_Hlk207921306"/>
      <w:r>
        <w:rPr>
          <w:rFonts w:hint="eastAsia"/>
        </w:rPr>
        <w:t>交回望谟芒果茶品牌使用许可合同和授权证书；</w:t>
      </w:r>
    </w:p>
    <w:p w14:paraId="689C800E" w14:textId="0FBF95B8" w:rsidR="001E24B8" w:rsidRDefault="001E24B8" w:rsidP="00E143E2">
      <w:pPr>
        <w:pStyle w:val="af2"/>
        <w:rPr>
          <w:rFonts w:hint="eastAsia"/>
        </w:rPr>
      </w:pPr>
      <w:r>
        <w:rPr>
          <w:rFonts w:hint="eastAsia"/>
          <w:spacing w:val="10"/>
        </w:rPr>
        <w:t>承担因违反品牌使用承诺和管理办法等造成的损失，或由相关</w:t>
      </w:r>
      <w:r>
        <w:rPr>
          <w:rFonts w:hint="eastAsia"/>
          <w:spacing w:val="9"/>
        </w:rPr>
        <w:t>部门按照有关法律、法规和规章</w:t>
      </w:r>
      <w:r>
        <w:rPr>
          <w:rFonts w:hint="eastAsia"/>
          <w:spacing w:val="5"/>
        </w:rPr>
        <w:t>的规定进行处罚。</w:t>
      </w:r>
    </w:p>
    <w:p w14:paraId="56E98415" w14:textId="2CA65BEF" w:rsidR="001E24B8" w:rsidRPr="00E143E2" w:rsidRDefault="001E24B8" w:rsidP="00E143E2">
      <w:pPr>
        <w:pStyle w:val="affc"/>
        <w:spacing w:before="240" w:after="240"/>
        <w:rPr>
          <w:rFonts w:hint="eastAsia"/>
        </w:rPr>
      </w:pPr>
      <w:bookmarkStart w:id="63" w:name="bookmark11"/>
      <w:bookmarkEnd w:id="62"/>
      <w:bookmarkEnd w:id="63"/>
      <w:r w:rsidRPr="00E143E2">
        <w:rPr>
          <w:rFonts w:hint="eastAsia"/>
        </w:rPr>
        <w:t>品牌使用者权利和义务</w:t>
      </w:r>
    </w:p>
    <w:p w14:paraId="577D0227" w14:textId="6ADE927F" w:rsidR="001E24B8" w:rsidRPr="00E143E2" w:rsidRDefault="001E24B8" w:rsidP="00E143E2">
      <w:pPr>
        <w:pStyle w:val="affd"/>
        <w:spacing w:before="120" w:after="120"/>
        <w:rPr>
          <w:rFonts w:hint="eastAsia"/>
        </w:rPr>
      </w:pPr>
      <w:r w:rsidRPr="00E143E2">
        <w:rPr>
          <w:rFonts w:hint="eastAsia"/>
        </w:rPr>
        <w:t>品牌使用者的权利</w:t>
      </w:r>
    </w:p>
    <w:p w14:paraId="71C87AEA" w14:textId="1547AA62" w:rsidR="001E24B8" w:rsidRDefault="001E24B8" w:rsidP="00E143E2">
      <w:pPr>
        <w:pStyle w:val="afffffffff1"/>
        <w:rPr>
          <w:rFonts w:hint="eastAsia"/>
        </w:rPr>
      </w:pPr>
      <w:bookmarkStart w:id="64" w:name="_Hlk207921874"/>
      <w:r>
        <w:rPr>
          <w:rFonts w:hint="eastAsia"/>
        </w:rPr>
        <w:t>在其生产或销售的望谟芒果产品上使用“望谟芒果</w:t>
      </w:r>
      <w:r>
        <w:rPr>
          <w:rFonts w:hint="eastAsia"/>
          <w:spacing w:val="-59"/>
        </w:rPr>
        <w:t xml:space="preserve"> </w:t>
      </w:r>
      <w:r>
        <w:rPr>
          <w:rFonts w:hint="eastAsia"/>
        </w:rPr>
        <w:t>”集体商标标识及相关包装标识。</w:t>
      </w:r>
    </w:p>
    <w:p w14:paraId="332060AA" w14:textId="0C477AB7" w:rsidR="001E24B8" w:rsidRDefault="001E24B8" w:rsidP="00E143E2">
      <w:pPr>
        <w:pStyle w:val="afffffffff1"/>
        <w:rPr>
          <w:rFonts w:hint="eastAsia"/>
        </w:rPr>
      </w:pPr>
      <w:r>
        <w:rPr>
          <w:rFonts w:hint="eastAsia"/>
          <w:spacing w:val="9"/>
        </w:rPr>
        <w:t>优先参加望谟芒果主管部门举办的技术培训、参评参展等各类茶事活</w:t>
      </w:r>
      <w:r>
        <w:rPr>
          <w:rFonts w:hint="eastAsia"/>
        </w:rPr>
        <w:t>动。</w:t>
      </w:r>
    </w:p>
    <w:p w14:paraId="7C2924C2" w14:textId="150E4421" w:rsidR="001E24B8" w:rsidRDefault="001E24B8" w:rsidP="00E143E2">
      <w:pPr>
        <w:pStyle w:val="afffffffff1"/>
        <w:rPr>
          <w:rFonts w:hint="eastAsia"/>
        </w:rPr>
      </w:pPr>
      <w:r>
        <w:rPr>
          <w:rFonts w:hint="eastAsia"/>
          <w:spacing w:val="7"/>
        </w:rPr>
        <w:t>提出“望谟芒果</w:t>
      </w:r>
      <w:r>
        <w:rPr>
          <w:rFonts w:hint="eastAsia"/>
          <w:spacing w:val="-72"/>
        </w:rPr>
        <w:t xml:space="preserve"> </w:t>
      </w:r>
      <w:r>
        <w:rPr>
          <w:rFonts w:hint="eastAsia"/>
          <w:spacing w:val="7"/>
        </w:rPr>
        <w:t>”品牌在管理、运作模式、品牌文化宣传、</w:t>
      </w:r>
      <w:r>
        <w:rPr>
          <w:rFonts w:hint="eastAsia"/>
          <w:spacing w:val="6"/>
        </w:rPr>
        <w:t>品牌发展规划等方面的意见和建议</w:t>
      </w:r>
      <w:r>
        <w:rPr>
          <w:rFonts w:hint="eastAsia"/>
        </w:rPr>
        <w:t>。</w:t>
      </w:r>
    </w:p>
    <w:p w14:paraId="51741FDC" w14:textId="74C7F0D7" w:rsidR="001E24B8" w:rsidRPr="00E143E2" w:rsidRDefault="001E24B8" w:rsidP="00E143E2">
      <w:pPr>
        <w:pStyle w:val="affd"/>
        <w:spacing w:before="120" w:after="120"/>
        <w:rPr>
          <w:rFonts w:hint="eastAsia"/>
        </w:rPr>
      </w:pPr>
      <w:r w:rsidRPr="00E143E2">
        <w:rPr>
          <w:rFonts w:hint="eastAsia"/>
        </w:rPr>
        <w:lastRenderedPageBreak/>
        <w:t>品牌使用者的义务</w:t>
      </w:r>
    </w:p>
    <w:p w14:paraId="6EF71EA6" w14:textId="02FB068E" w:rsidR="001E24B8" w:rsidRDefault="001E24B8" w:rsidP="00E143E2">
      <w:pPr>
        <w:pStyle w:val="afffffffff1"/>
      </w:pPr>
      <w:bookmarkStart w:id="65" w:name="_Hlk207922089"/>
      <w:r>
        <w:t>应建立健全产品质量追溯体系，保证产品质量稳定可靠</w:t>
      </w:r>
      <w:bookmarkEnd w:id="65"/>
      <w:r>
        <w:t>；</w:t>
      </w:r>
    </w:p>
    <w:p w14:paraId="195FBD72" w14:textId="5F5BB6EA" w:rsidR="001E24B8" w:rsidRDefault="001E24B8" w:rsidP="00E143E2">
      <w:pPr>
        <w:pStyle w:val="afffffffff1"/>
      </w:pPr>
      <w:r>
        <w:t>自觉维护消费者权益和</w:t>
      </w:r>
      <w:r>
        <w:rPr>
          <w:rFonts w:hint="eastAsia"/>
        </w:rPr>
        <w:t>望谟芒果</w:t>
      </w:r>
      <w:r>
        <w:t>公共品牌声誉；</w:t>
      </w:r>
    </w:p>
    <w:p w14:paraId="08F36AB3" w14:textId="163A8DD1" w:rsidR="001E24B8" w:rsidRDefault="001E24B8" w:rsidP="00E143E2">
      <w:pPr>
        <w:pStyle w:val="afffffffff1"/>
      </w:pPr>
      <w:r>
        <w:t>自觉接受</w:t>
      </w:r>
      <w:r>
        <w:rPr>
          <w:rFonts w:hint="eastAsia"/>
        </w:rPr>
        <w:t>望谟芒果</w:t>
      </w:r>
      <w:r>
        <w:t>公共品牌组织管理机构监督检查；</w:t>
      </w:r>
    </w:p>
    <w:p w14:paraId="7D5115E9" w14:textId="78E73C1F" w:rsidR="001E24B8" w:rsidRDefault="001E24B8" w:rsidP="00E143E2">
      <w:pPr>
        <w:pStyle w:val="afffffffff1"/>
      </w:pPr>
      <w:r>
        <w:t>应正确规范地使用</w:t>
      </w:r>
      <w:r>
        <w:rPr>
          <w:rFonts w:hint="eastAsia"/>
        </w:rPr>
        <w:t>望谟芒果</w:t>
      </w:r>
      <w:r>
        <w:t>公共品牌；</w:t>
      </w:r>
    </w:p>
    <w:p w14:paraId="2AC29763" w14:textId="4EE2C529" w:rsidR="001E24B8" w:rsidRDefault="001E24B8" w:rsidP="00E143E2">
      <w:pPr>
        <w:pStyle w:val="afffffffff1"/>
        <w:rPr>
          <w:rFonts w:hint="eastAsia"/>
        </w:rPr>
      </w:pPr>
      <w:r>
        <w:rPr>
          <w:rFonts w:hint="eastAsia"/>
        </w:rPr>
        <w:t>配合主管部门开展品牌管理、品牌维护、品牌宣传、产品检测等工作。</w:t>
      </w:r>
    </w:p>
    <w:bookmarkEnd w:id="64"/>
    <w:p w14:paraId="66B1C748" w14:textId="77777777" w:rsidR="004B3E93" w:rsidRPr="001E24B8" w:rsidRDefault="004B3E93" w:rsidP="002A1260">
      <w:pPr>
        <w:pStyle w:val="affffb"/>
        <w:ind w:firstLine="420"/>
      </w:pPr>
    </w:p>
    <w:p w14:paraId="4D37101D" w14:textId="77777777" w:rsidR="002A1260" w:rsidRDefault="002A1260" w:rsidP="00653FED">
      <w:pPr>
        <w:pStyle w:val="affffb"/>
        <w:ind w:firstLine="420"/>
      </w:pPr>
    </w:p>
    <w:p w14:paraId="54720525" w14:textId="77777777" w:rsidR="001D212F" w:rsidRDefault="001D212F" w:rsidP="00E60C63">
      <w:pPr>
        <w:pStyle w:val="affffb"/>
        <w:ind w:firstLine="420"/>
      </w:pPr>
    </w:p>
    <w:p w14:paraId="0C9C5D6A" w14:textId="77777777" w:rsidR="001E24B8" w:rsidRDefault="001E24B8" w:rsidP="00E60C63">
      <w:pPr>
        <w:pStyle w:val="affffb"/>
        <w:ind w:firstLine="420"/>
        <w:sectPr w:rsidR="001E24B8" w:rsidSect="007A5D3A">
          <w:pgSz w:w="11906" w:h="16838" w:code="9"/>
          <w:pgMar w:top="1928" w:right="1134" w:bottom="1134" w:left="1134" w:header="1418" w:footer="1134" w:gutter="284"/>
          <w:pgNumType w:start="1"/>
          <w:cols w:space="425"/>
          <w:formProt w:val="0"/>
          <w:docGrid w:linePitch="312"/>
        </w:sectPr>
      </w:pPr>
    </w:p>
    <w:p w14:paraId="3FF1A9BE" w14:textId="77777777" w:rsidR="001E24B8" w:rsidRDefault="001E24B8" w:rsidP="001E24B8">
      <w:pPr>
        <w:pStyle w:val="af8"/>
      </w:pPr>
      <w:bookmarkStart w:id="66" w:name="BookMark5"/>
      <w:bookmarkEnd w:id="23"/>
    </w:p>
    <w:p w14:paraId="7F9B45E1" w14:textId="77777777" w:rsidR="001E24B8" w:rsidRDefault="001E24B8" w:rsidP="001E24B8">
      <w:pPr>
        <w:pStyle w:val="afe"/>
      </w:pPr>
    </w:p>
    <w:p w14:paraId="32E3930A" w14:textId="5921C17A" w:rsidR="001E24B8" w:rsidRDefault="001E24B8" w:rsidP="001E24B8">
      <w:pPr>
        <w:pStyle w:val="aff3"/>
        <w:spacing w:after="120"/>
        <w:rPr>
          <w:rFonts w:hint="eastAsia"/>
        </w:rPr>
      </w:pPr>
      <w:r>
        <w:br/>
      </w:r>
      <w:r>
        <w:rPr>
          <w:rFonts w:hint="eastAsia"/>
        </w:rPr>
        <w:t>（规范性）</w:t>
      </w:r>
      <w:r>
        <w:br/>
      </w:r>
      <w:r>
        <w:rPr>
          <w:rFonts w:hint="eastAsia"/>
        </w:rPr>
        <w:t>崇耕”公共品牌商标</w:t>
      </w:r>
    </w:p>
    <w:p w14:paraId="7210F540" w14:textId="4B97839D" w:rsidR="001E24B8" w:rsidRPr="001E24B8" w:rsidRDefault="001E24B8" w:rsidP="001E24B8">
      <w:pPr>
        <w:pStyle w:val="affffb"/>
        <w:ind w:firstLine="420"/>
        <w:rPr>
          <w:rFonts w:hint="eastAsia"/>
        </w:rPr>
      </w:pPr>
      <w:r w:rsidRPr="001E24B8">
        <w:rPr>
          <w:rFonts w:hint="eastAsia"/>
        </w:rPr>
        <w:t>望谟芒果商标</w:t>
      </w:r>
      <w:r>
        <w:rPr>
          <w:rFonts w:hint="eastAsia"/>
        </w:rPr>
        <w:t>见图A.1。</w:t>
      </w:r>
    </w:p>
    <w:p w14:paraId="5EB31EEA" w14:textId="77777777" w:rsidR="001E24B8" w:rsidRPr="001E24B8" w:rsidRDefault="001E24B8" w:rsidP="001E24B8">
      <w:pPr>
        <w:pStyle w:val="affffb"/>
        <w:ind w:firstLineChars="0" w:firstLine="0"/>
        <w:rPr>
          <w:rFonts w:hint="eastAsia"/>
        </w:rPr>
      </w:pPr>
    </w:p>
    <w:p w14:paraId="1D28ECBB" w14:textId="30CB55B7" w:rsidR="001E24B8" w:rsidRDefault="001E24B8" w:rsidP="001E24B8">
      <w:pPr>
        <w:pStyle w:val="affffb"/>
        <w:ind w:firstLine="420"/>
        <w:jc w:val="center"/>
      </w:pPr>
      <w:r>
        <w:rPr>
          <w:lang w:val="en-US" w:eastAsia="zh-CN"/>
        </w:rPr>
        <w:drawing>
          <wp:inline distT="0" distB="0" distL="0" distR="0" wp14:anchorId="0ACA6C7A" wp14:editId="0269D7A2">
            <wp:extent cx="3369945" cy="2438400"/>
            <wp:effectExtent l="0" t="0" r="1905" b="0"/>
            <wp:docPr id="14367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69945" cy="2438400"/>
                    </a:xfrm>
                    <a:prstGeom prst="rect">
                      <a:avLst/>
                    </a:prstGeom>
                    <a:noFill/>
                    <a:ln>
                      <a:noFill/>
                    </a:ln>
                  </pic:spPr>
                </pic:pic>
              </a:graphicData>
            </a:graphic>
          </wp:inline>
        </w:drawing>
      </w:r>
    </w:p>
    <w:p w14:paraId="0B69B25F" w14:textId="41B6682D" w:rsidR="001E24B8" w:rsidRDefault="001E24B8" w:rsidP="001E24B8">
      <w:pPr>
        <w:pStyle w:val="af9"/>
        <w:spacing w:before="120" w:after="120"/>
        <w:rPr>
          <w:rFonts w:hint="eastAsia"/>
        </w:rPr>
      </w:pPr>
      <w:r>
        <w:rPr>
          <w:rFonts w:hint="eastAsia"/>
        </w:rPr>
        <w:t>望谟芒果商标</w:t>
      </w:r>
    </w:p>
    <w:p w14:paraId="1F3A8506" w14:textId="77777777" w:rsidR="001E24B8" w:rsidRDefault="001E24B8" w:rsidP="007A5D3A">
      <w:pPr>
        <w:pStyle w:val="affffb"/>
        <w:ind w:firstLine="420"/>
        <w:sectPr w:rsidR="001E24B8" w:rsidSect="001E24B8">
          <w:pgSz w:w="11906" w:h="16838" w:code="9"/>
          <w:pgMar w:top="1928" w:right="1134" w:bottom="1134" w:left="1134" w:header="1418" w:footer="1134" w:gutter="284"/>
          <w:cols w:space="425"/>
          <w:formProt w:val="0"/>
          <w:docGrid w:linePitch="312"/>
        </w:sectPr>
      </w:pPr>
    </w:p>
    <w:p w14:paraId="353C49C3" w14:textId="77777777" w:rsidR="007A5D3A" w:rsidRDefault="007A5D3A" w:rsidP="001E24B8">
      <w:pPr>
        <w:pStyle w:val="af8"/>
      </w:pPr>
    </w:p>
    <w:p w14:paraId="39A82026" w14:textId="77777777" w:rsidR="001E24B8" w:rsidRDefault="001E24B8" w:rsidP="001E24B8">
      <w:pPr>
        <w:pStyle w:val="afe"/>
      </w:pPr>
    </w:p>
    <w:p w14:paraId="5060F801" w14:textId="38C00A1B" w:rsidR="001E24B8" w:rsidRDefault="001E24B8" w:rsidP="001E24B8">
      <w:pPr>
        <w:pStyle w:val="aff3"/>
        <w:spacing w:after="120"/>
        <w:rPr>
          <w:rFonts w:hint="eastAsia"/>
        </w:rPr>
      </w:pPr>
      <w:r>
        <w:br/>
      </w:r>
      <w:r>
        <w:rPr>
          <w:rFonts w:hint="eastAsia"/>
        </w:rPr>
        <w:t>（资料性）</w:t>
      </w:r>
      <w:r>
        <w:br/>
      </w:r>
      <w:r>
        <w:rPr>
          <w:rFonts w:hint="eastAsia"/>
        </w:rPr>
        <w:t>望谟芒果品牌使用申请</w:t>
      </w:r>
      <w:r w:rsidR="00E143E2">
        <w:rPr>
          <w:rFonts w:hint="eastAsia"/>
        </w:rPr>
        <w:t>材料</w:t>
      </w:r>
    </w:p>
    <w:p w14:paraId="3F8D2DB3" w14:textId="60F62FCF" w:rsidR="00E143E2" w:rsidRDefault="00E143E2" w:rsidP="00E143E2">
      <w:pPr>
        <w:pStyle w:val="aff4"/>
        <w:spacing w:before="120" w:after="120"/>
      </w:pPr>
      <w:r>
        <w:rPr>
          <w:rFonts w:hint="eastAsia"/>
        </w:rPr>
        <w:t>申请表</w:t>
      </w:r>
    </w:p>
    <w:p w14:paraId="3D7FC23C" w14:textId="42472CC4" w:rsidR="001E24B8" w:rsidRDefault="00E143E2" w:rsidP="001E24B8">
      <w:pPr>
        <w:pStyle w:val="affffb"/>
        <w:ind w:firstLine="420"/>
        <w:rPr>
          <w:rFonts w:hint="eastAsia"/>
        </w:rPr>
      </w:pPr>
      <w:r>
        <w:rPr>
          <w:rFonts w:hint="eastAsia"/>
        </w:rPr>
        <w:t>望谟芒果品牌使用申请表</w:t>
      </w:r>
      <w:r>
        <w:rPr>
          <w:rFonts w:hint="eastAsia"/>
        </w:rPr>
        <w:t>B.1。</w:t>
      </w:r>
    </w:p>
    <w:p w14:paraId="6643FC8A" w14:textId="69905F65" w:rsidR="00E143E2" w:rsidRDefault="00E143E2" w:rsidP="00E143E2">
      <w:pPr>
        <w:pStyle w:val="aff"/>
        <w:spacing w:before="120" w:after="120"/>
        <w:rPr>
          <w:rFonts w:hint="eastAsia"/>
        </w:rPr>
      </w:pPr>
      <w:r>
        <w:rPr>
          <w:rFonts w:hint="eastAsia"/>
        </w:rPr>
        <w:t>望谟芒果品牌使用申请表</w:t>
      </w:r>
    </w:p>
    <w:p w14:paraId="0A6293CB" w14:textId="04682854" w:rsidR="001E24B8" w:rsidRPr="00E143E2" w:rsidRDefault="001E24B8" w:rsidP="00E143E2">
      <w:pPr>
        <w:pStyle w:val="affffb"/>
        <w:ind w:firstLine="420"/>
        <w:rPr>
          <w:rFonts w:hint="eastAsia"/>
        </w:rPr>
      </w:pPr>
      <w:r w:rsidRPr="001E24B8">
        <w:rPr>
          <w:rFonts w:hint="eastAsia"/>
        </w:rPr>
        <w:t>申请主体：（</w:t>
      </w:r>
      <w:r w:rsidR="00E143E2">
        <w:rPr>
          <w:rFonts w:hint="eastAsia"/>
        </w:rPr>
        <w:t>盖章</w:t>
      </w:r>
      <w:r w:rsidRPr="001E24B8">
        <w:rPr>
          <w:rFonts w:hint="eastAsia"/>
        </w:rPr>
        <w:t>）                                         日期：    年    月   日</w:t>
      </w:r>
    </w:p>
    <w:p w14:paraId="02CC8F98" w14:textId="77777777" w:rsidR="001E24B8" w:rsidRDefault="001E24B8" w:rsidP="001E24B8">
      <w:pPr>
        <w:widowControl/>
        <w:kinsoku w:val="0"/>
        <w:autoSpaceDE w:val="0"/>
        <w:autoSpaceDN w:val="0"/>
        <w:snapToGrid w:val="0"/>
        <w:spacing w:line="16" w:lineRule="exact"/>
        <w:jc w:val="center"/>
        <w:textAlignment w:val="baseline"/>
        <w:rPr>
          <w:rFonts w:ascii="Arial" w:eastAsia="Arial" w:hAnsi="Arial" w:cs="Arial"/>
          <w:snapToGrid w:val="0"/>
          <w:color w:val="000000"/>
          <w:kern w:val="0"/>
        </w:rPr>
      </w:pPr>
    </w:p>
    <w:tbl>
      <w:tblPr>
        <w:tblW w:w="8818"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075"/>
        <w:gridCol w:w="1239"/>
        <w:gridCol w:w="5504"/>
      </w:tblGrid>
      <w:tr w:rsidR="001E24B8" w:rsidRPr="001E24B8" w14:paraId="1646A324" w14:textId="77777777" w:rsidTr="00E143E2">
        <w:trPr>
          <w:trHeight w:val="430"/>
          <w:jc w:val="center"/>
        </w:trPr>
        <w:tc>
          <w:tcPr>
            <w:tcW w:w="2075" w:type="dxa"/>
            <w:vAlign w:val="center"/>
          </w:tcPr>
          <w:p w14:paraId="7CAD5A36" w14:textId="77777777" w:rsidR="001E24B8" w:rsidRPr="001E24B8" w:rsidRDefault="001E24B8" w:rsidP="008E0C73">
            <w:pPr>
              <w:widowControl/>
              <w:kinsoku w:val="0"/>
              <w:autoSpaceDE w:val="0"/>
              <w:autoSpaceDN w:val="0"/>
              <w:snapToGrid w:val="0"/>
              <w:spacing w:before="107" w:line="230" w:lineRule="auto"/>
              <w:ind w:left="727"/>
              <w:jc w:val="center"/>
              <w:textAlignment w:val="baseline"/>
              <w:rPr>
                <w:rFonts w:ascii="宋体" w:hAnsi="宋体" w:cs="黑体" w:hint="eastAsia"/>
                <w:snapToGrid w:val="0"/>
                <w:color w:val="000000"/>
                <w:kern w:val="0"/>
                <w:sz w:val="18"/>
                <w:szCs w:val="18"/>
                <w:lang w:eastAsia="en-US"/>
              </w:rPr>
            </w:pPr>
            <w:r w:rsidRPr="001E24B8">
              <w:rPr>
                <w:rFonts w:ascii="宋体" w:hAnsi="宋体" w:cs="黑体"/>
                <w:snapToGrid w:val="0"/>
                <w:color w:val="000000"/>
                <w:kern w:val="0"/>
                <w:sz w:val="18"/>
                <w:szCs w:val="18"/>
                <w:lang w:eastAsia="en-US"/>
              </w:rPr>
              <w:t>项</w:t>
            </w:r>
            <w:r w:rsidRPr="001E24B8">
              <w:rPr>
                <w:rFonts w:ascii="宋体" w:hAnsi="宋体" w:cs="黑体"/>
                <w:snapToGrid w:val="0"/>
                <w:color w:val="000000"/>
                <w:spacing w:val="22"/>
                <w:kern w:val="0"/>
                <w:sz w:val="18"/>
                <w:szCs w:val="18"/>
                <w:lang w:eastAsia="en-US"/>
              </w:rPr>
              <w:t xml:space="preserve">  </w:t>
            </w:r>
            <w:r w:rsidRPr="001E24B8">
              <w:rPr>
                <w:rFonts w:ascii="宋体" w:hAnsi="宋体" w:cs="黑体"/>
                <w:snapToGrid w:val="0"/>
                <w:color w:val="000000"/>
                <w:kern w:val="0"/>
                <w:sz w:val="18"/>
                <w:szCs w:val="18"/>
                <w:lang w:eastAsia="en-US"/>
              </w:rPr>
              <w:t>目</w:t>
            </w:r>
          </w:p>
        </w:tc>
        <w:tc>
          <w:tcPr>
            <w:tcW w:w="6743" w:type="dxa"/>
            <w:gridSpan w:val="2"/>
            <w:vAlign w:val="center"/>
          </w:tcPr>
          <w:p w14:paraId="216AB8F7" w14:textId="77777777" w:rsidR="001E24B8" w:rsidRPr="001E24B8" w:rsidRDefault="001E24B8" w:rsidP="008E0C73">
            <w:pPr>
              <w:widowControl/>
              <w:kinsoku w:val="0"/>
              <w:autoSpaceDE w:val="0"/>
              <w:autoSpaceDN w:val="0"/>
              <w:snapToGrid w:val="0"/>
              <w:spacing w:before="106" w:line="231" w:lineRule="auto"/>
              <w:ind w:left="2707"/>
              <w:jc w:val="center"/>
              <w:textAlignment w:val="baseline"/>
              <w:rPr>
                <w:rFonts w:ascii="宋体" w:hAnsi="宋体" w:cs="黑体" w:hint="eastAsia"/>
                <w:snapToGrid w:val="0"/>
                <w:color w:val="000000"/>
                <w:kern w:val="0"/>
                <w:sz w:val="18"/>
                <w:szCs w:val="18"/>
                <w:lang w:eastAsia="en-US"/>
              </w:rPr>
            </w:pPr>
            <w:r w:rsidRPr="001E24B8">
              <w:rPr>
                <w:rFonts w:ascii="宋体" w:hAnsi="宋体" w:cs="黑体"/>
                <w:snapToGrid w:val="0"/>
                <w:color w:val="000000"/>
                <w:spacing w:val="-6"/>
                <w:kern w:val="0"/>
                <w:sz w:val="18"/>
                <w:szCs w:val="18"/>
                <w:lang w:eastAsia="en-US"/>
              </w:rPr>
              <w:t>内</w:t>
            </w:r>
            <w:r w:rsidRPr="001E24B8">
              <w:rPr>
                <w:rFonts w:ascii="宋体" w:hAnsi="宋体" w:cs="黑体"/>
                <w:snapToGrid w:val="0"/>
                <w:color w:val="000000"/>
                <w:spacing w:val="5"/>
                <w:kern w:val="0"/>
                <w:sz w:val="18"/>
                <w:szCs w:val="18"/>
                <w:lang w:eastAsia="en-US"/>
              </w:rPr>
              <w:t xml:space="preserve">         </w:t>
            </w:r>
            <w:r w:rsidRPr="001E24B8">
              <w:rPr>
                <w:rFonts w:ascii="宋体" w:hAnsi="宋体" w:cs="黑体"/>
                <w:snapToGrid w:val="0"/>
                <w:color w:val="000000"/>
                <w:spacing w:val="-6"/>
                <w:kern w:val="0"/>
                <w:sz w:val="18"/>
                <w:szCs w:val="18"/>
                <w:lang w:eastAsia="en-US"/>
              </w:rPr>
              <w:t>容</w:t>
            </w:r>
          </w:p>
        </w:tc>
      </w:tr>
      <w:tr w:rsidR="001E24B8" w:rsidRPr="001E24B8" w14:paraId="7E3352FA" w14:textId="77777777" w:rsidTr="00E143E2">
        <w:trPr>
          <w:trHeight w:val="464"/>
          <w:jc w:val="center"/>
        </w:trPr>
        <w:tc>
          <w:tcPr>
            <w:tcW w:w="2075" w:type="dxa"/>
            <w:vMerge w:val="restart"/>
            <w:tcBorders>
              <w:bottom w:val="nil"/>
            </w:tcBorders>
            <w:vAlign w:val="center"/>
          </w:tcPr>
          <w:p w14:paraId="5320FA2F" w14:textId="77777777" w:rsidR="001E24B8" w:rsidRPr="001E24B8" w:rsidRDefault="001E24B8" w:rsidP="001E24B8">
            <w:pPr>
              <w:widowControl/>
              <w:kinsoku w:val="0"/>
              <w:autoSpaceDE w:val="0"/>
              <w:autoSpaceDN w:val="0"/>
              <w:snapToGrid w:val="0"/>
              <w:spacing w:before="65" w:line="227"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3"/>
                <w:kern w:val="0"/>
                <w:sz w:val="18"/>
                <w:szCs w:val="18"/>
                <w:lang w:eastAsia="en-US"/>
              </w:rPr>
              <w:t>申请主体信息</w:t>
            </w:r>
          </w:p>
        </w:tc>
        <w:tc>
          <w:tcPr>
            <w:tcW w:w="1239" w:type="dxa"/>
            <w:vAlign w:val="center"/>
          </w:tcPr>
          <w:p w14:paraId="332ABD82" w14:textId="77777777" w:rsidR="001E24B8" w:rsidRPr="001E24B8" w:rsidRDefault="001E24B8" w:rsidP="001E24B8">
            <w:pPr>
              <w:widowControl/>
              <w:kinsoku w:val="0"/>
              <w:autoSpaceDE w:val="0"/>
              <w:autoSpaceDN w:val="0"/>
              <w:snapToGrid w:val="0"/>
              <w:spacing w:before="123" w:line="228"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hint="eastAsia"/>
                <w:snapToGrid w:val="0"/>
                <w:color w:val="000000"/>
                <w:spacing w:val="6"/>
                <w:kern w:val="0"/>
                <w:sz w:val="18"/>
                <w:szCs w:val="18"/>
              </w:rPr>
              <w:t>主体</w:t>
            </w:r>
            <w:r w:rsidRPr="001E24B8">
              <w:rPr>
                <w:rFonts w:ascii="宋体" w:hAnsi="宋体" w:cs="宋体"/>
                <w:snapToGrid w:val="0"/>
                <w:color w:val="000000"/>
                <w:spacing w:val="6"/>
                <w:kern w:val="0"/>
                <w:sz w:val="18"/>
                <w:szCs w:val="18"/>
                <w:lang w:eastAsia="en-US"/>
              </w:rPr>
              <w:t>名称</w:t>
            </w:r>
          </w:p>
        </w:tc>
        <w:tc>
          <w:tcPr>
            <w:tcW w:w="5504" w:type="dxa"/>
            <w:vAlign w:val="center"/>
          </w:tcPr>
          <w:p w14:paraId="09B4F54D"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1E24B8" w:rsidRPr="001E24B8" w14:paraId="2E5112B1" w14:textId="77777777" w:rsidTr="00E143E2">
        <w:trPr>
          <w:trHeight w:val="465"/>
          <w:jc w:val="center"/>
        </w:trPr>
        <w:tc>
          <w:tcPr>
            <w:tcW w:w="2075" w:type="dxa"/>
            <w:vMerge/>
            <w:tcBorders>
              <w:top w:val="nil"/>
              <w:bottom w:val="nil"/>
            </w:tcBorders>
            <w:vAlign w:val="center"/>
          </w:tcPr>
          <w:p w14:paraId="12033004" w14:textId="77777777" w:rsidR="001E24B8" w:rsidRPr="001E24B8" w:rsidRDefault="001E24B8" w:rsidP="001E24B8">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1239" w:type="dxa"/>
            <w:vAlign w:val="center"/>
          </w:tcPr>
          <w:p w14:paraId="1F55D236" w14:textId="77777777" w:rsidR="001E24B8" w:rsidRPr="001E24B8" w:rsidRDefault="001E24B8" w:rsidP="001E24B8">
            <w:pPr>
              <w:widowControl/>
              <w:kinsoku w:val="0"/>
              <w:autoSpaceDE w:val="0"/>
              <w:autoSpaceDN w:val="0"/>
              <w:snapToGrid w:val="0"/>
              <w:spacing w:before="125" w:line="236"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kern w:val="0"/>
                <w:sz w:val="18"/>
                <w:szCs w:val="18"/>
                <w:lang w:eastAsia="en-US"/>
              </w:rPr>
              <w:t>地</w:t>
            </w:r>
            <w:r w:rsidRPr="001E24B8">
              <w:rPr>
                <w:rFonts w:ascii="宋体" w:hAnsi="宋体" w:cs="宋体"/>
                <w:snapToGrid w:val="0"/>
                <w:color w:val="000000"/>
                <w:spacing w:val="7"/>
                <w:kern w:val="0"/>
                <w:sz w:val="18"/>
                <w:szCs w:val="18"/>
                <w:lang w:eastAsia="en-US"/>
              </w:rPr>
              <w:t xml:space="preserve">    </w:t>
            </w:r>
            <w:r w:rsidRPr="001E24B8">
              <w:rPr>
                <w:rFonts w:ascii="宋体" w:hAnsi="宋体" w:cs="宋体"/>
                <w:snapToGrid w:val="0"/>
                <w:color w:val="000000"/>
                <w:kern w:val="0"/>
                <w:sz w:val="18"/>
                <w:szCs w:val="18"/>
                <w:lang w:eastAsia="en-US"/>
              </w:rPr>
              <w:t>址</w:t>
            </w:r>
          </w:p>
        </w:tc>
        <w:tc>
          <w:tcPr>
            <w:tcW w:w="5504" w:type="dxa"/>
            <w:vAlign w:val="center"/>
          </w:tcPr>
          <w:p w14:paraId="3A6E2368"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1E24B8" w:rsidRPr="001E24B8" w14:paraId="3F61E74D" w14:textId="77777777" w:rsidTr="00E143E2">
        <w:trPr>
          <w:trHeight w:val="465"/>
          <w:jc w:val="center"/>
        </w:trPr>
        <w:tc>
          <w:tcPr>
            <w:tcW w:w="2075" w:type="dxa"/>
            <w:vMerge/>
            <w:tcBorders>
              <w:top w:val="nil"/>
              <w:bottom w:val="nil"/>
            </w:tcBorders>
            <w:vAlign w:val="center"/>
          </w:tcPr>
          <w:p w14:paraId="7746D5D5" w14:textId="77777777" w:rsidR="001E24B8" w:rsidRPr="001E24B8" w:rsidRDefault="001E24B8" w:rsidP="001E24B8">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1239" w:type="dxa"/>
            <w:vAlign w:val="center"/>
          </w:tcPr>
          <w:p w14:paraId="73863BCB" w14:textId="77777777" w:rsidR="001E24B8" w:rsidRPr="001E24B8" w:rsidRDefault="001E24B8" w:rsidP="001E24B8">
            <w:pPr>
              <w:widowControl/>
              <w:kinsoku w:val="0"/>
              <w:autoSpaceDE w:val="0"/>
              <w:autoSpaceDN w:val="0"/>
              <w:snapToGrid w:val="0"/>
              <w:spacing w:before="127" w:line="229"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2"/>
                <w:kern w:val="0"/>
                <w:sz w:val="18"/>
                <w:szCs w:val="18"/>
                <w:lang w:eastAsia="en-US"/>
              </w:rPr>
              <w:t>联</w:t>
            </w:r>
            <w:r w:rsidRPr="001E24B8">
              <w:rPr>
                <w:rFonts w:ascii="宋体" w:hAnsi="宋体" w:cs="宋体"/>
                <w:snapToGrid w:val="0"/>
                <w:color w:val="000000"/>
                <w:spacing w:val="19"/>
                <w:kern w:val="0"/>
                <w:sz w:val="18"/>
                <w:szCs w:val="18"/>
                <w:lang w:eastAsia="en-US"/>
              </w:rPr>
              <w:t xml:space="preserve"> </w:t>
            </w:r>
            <w:r w:rsidRPr="001E24B8">
              <w:rPr>
                <w:rFonts w:ascii="宋体" w:hAnsi="宋体" w:cs="宋体"/>
                <w:snapToGrid w:val="0"/>
                <w:color w:val="000000"/>
                <w:spacing w:val="-2"/>
                <w:kern w:val="0"/>
                <w:sz w:val="18"/>
                <w:szCs w:val="18"/>
                <w:lang w:eastAsia="en-US"/>
              </w:rPr>
              <w:t>系</w:t>
            </w:r>
            <w:r w:rsidRPr="001E24B8">
              <w:rPr>
                <w:rFonts w:ascii="宋体" w:hAnsi="宋体" w:cs="宋体"/>
                <w:snapToGrid w:val="0"/>
                <w:color w:val="000000"/>
                <w:spacing w:val="14"/>
                <w:kern w:val="0"/>
                <w:sz w:val="18"/>
                <w:szCs w:val="18"/>
                <w:lang w:eastAsia="en-US"/>
              </w:rPr>
              <w:t xml:space="preserve"> </w:t>
            </w:r>
            <w:r w:rsidRPr="001E24B8">
              <w:rPr>
                <w:rFonts w:ascii="宋体" w:hAnsi="宋体" w:cs="宋体"/>
                <w:snapToGrid w:val="0"/>
                <w:color w:val="000000"/>
                <w:spacing w:val="-2"/>
                <w:kern w:val="0"/>
                <w:sz w:val="18"/>
                <w:szCs w:val="18"/>
                <w:lang w:eastAsia="en-US"/>
              </w:rPr>
              <w:t>人</w:t>
            </w:r>
          </w:p>
        </w:tc>
        <w:tc>
          <w:tcPr>
            <w:tcW w:w="5504" w:type="dxa"/>
            <w:vAlign w:val="center"/>
          </w:tcPr>
          <w:p w14:paraId="7FB0DED7"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1E24B8" w:rsidRPr="001E24B8" w14:paraId="37BDDAC0" w14:textId="77777777" w:rsidTr="00E143E2">
        <w:trPr>
          <w:trHeight w:val="465"/>
          <w:jc w:val="center"/>
        </w:trPr>
        <w:tc>
          <w:tcPr>
            <w:tcW w:w="2075" w:type="dxa"/>
            <w:vMerge/>
            <w:tcBorders>
              <w:top w:val="nil"/>
              <w:bottom w:val="nil"/>
            </w:tcBorders>
            <w:vAlign w:val="center"/>
          </w:tcPr>
          <w:p w14:paraId="29F33EEE" w14:textId="77777777" w:rsidR="001E24B8" w:rsidRPr="001E24B8" w:rsidRDefault="001E24B8" w:rsidP="001E24B8">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1239" w:type="dxa"/>
            <w:vAlign w:val="center"/>
          </w:tcPr>
          <w:p w14:paraId="73C1EEA6" w14:textId="77777777" w:rsidR="001E24B8" w:rsidRPr="001E24B8" w:rsidRDefault="001E24B8" w:rsidP="001E24B8">
            <w:pPr>
              <w:widowControl/>
              <w:kinsoku w:val="0"/>
              <w:autoSpaceDE w:val="0"/>
              <w:autoSpaceDN w:val="0"/>
              <w:snapToGrid w:val="0"/>
              <w:spacing w:before="127" w:line="229"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7"/>
                <w:kern w:val="0"/>
                <w:sz w:val="18"/>
                <w:szCs w:val="18"/>
                <w:lang w:eastAsia="en-US"/>
              </w:rPr>
              <w:t>联系电话</w:t>
            </w:r>
          </w:p>
        </w:tc>
        <w:tc>
          <w:tcPr>
            <w:tcW w:w="5504" w:type="dxa"/>
            <w:vAlign w:val="center"/>
          </w:tcPr>
          <w:p w14:paraId="71ED4D5D"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1E24B8" w:rsidRPr="001E24B8" w14:paraId="7929C857" w14:textId="77777777" w:rsidTr="00E143E2">
        <w:trPr>
          <w:trHeight w:val="465"/>
          <w:jc w:val="center"/>
        </w:trPr>
        <w:tc>
          <w:tcPr>
            <w:tcW w:w="2075" w:type="dxa"/>
            <w:vMerge/>
            <w:tcBorders>
              <w:top w:val="nil"/>
            </w:tcBorders>
            <w:vAlign w:val="center"/>
          </w:tcPr>
          <w:p w14:paraId="097DDC3C" w14:textId="77777777" w:rsidR="001E24B8" w:rsidRPr="001E24B8" w:rsidRDefault="001E24B8" w:rsidP="001E24B8">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c>
          <w:tcPr>
            <w:tcW w:w="1239" w:type="dxa"/>
            <w:vAlign w:val="center"/>
          </w:tcPr>
          <w:p w14:paraId="3C768D2A" w14:textId="77777777" w:rsidR="001E24B8" w:rsidRPr="001E24B8" w:rsidRDefault="001E24B8" w:rsidP="001E24B8">
            <w:pPr>
              <w:widowControl/>
              <w:kinsoku w:val="0"/>
              <w:autoSpaceDE w:val="0"/>
              <w:autoSpaceDN w:val="0"/>
              <w:snapToGrid w:val="0"/>
              <w:spacing w:before="127" w:line="228" w:lineRule="auto"/>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1"/>
                <w:kern w:val="0"/>
                <w:sz w:val="18"/>
                <w:szCs w:val="18"/>
                <w:lang w:eastAsia="en-US"/>
              </w:rPr>
              <w:t>电子邮箱</w:t>
            </w:r>
          </w:p>
        </w:tc>
        <w:tc>
          <w:tcPr>
            <w:tcW w:w="5504" w:type="dxa"/>
            <w:vAlign w:val="center"/>
          </w:tcPr>
          <w:p w14:paraId="2B1253E8"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lang w:eastAsia="en-US"/>
              </w:rPr>
            </w:pPr>
          </w:p>
        </w:tc>
      </w:tr>
      <w:tr w:rsidR="001E24B8" w:rsidRPr="001E24B8" w14:paraId="35DC1493" w14:textId="77777777" w:rsidTr="00E143E2">
        <w:trPr>
          <w:trHeight w:val="3986"/>
          <w:jc w:val="center"/>
        </w:trPr>
        <w:tc>
          <w:tcPr>
            <w:tcW w:w="2075" w:type="dxa"/>
            <w:vAlign w:val="center"/>
          </w:tcPr>
          <w:p w14:paraId="3C55CF59" w14:textId="77777777" w:rsidR="001E24B8" w:rsidRPr="001E24B8" w:rsidRDefault="001E24B8" w:rsidP="001E24B8">
            <w:pPr>
              <w:widowControl/>
              <w:kinsoku w:val="0"/>
              <w:autoSpaceDE w:val="0"/>
              <w:autoSpaceDN w:val="0"/>
              <w:snapToGrid w:val="0"/>
              <w:spacing w:before="65" w:line="226" w:lineRule="auto"/>
              <w:jc w:val="center"/>
              <w:textAlignment w:val="baseline"/>
              <w:rPr>
                <w:rFonts w:ascii="宋体" w:hAnsi="宋体" w:cs="宋体" w:hint="eastAsia"/>
                <w:snapToGrid w:val="0"/>
                <w:color w:val="000000"/>
                <w:kern w:val="0"/>
                <w:sz w:val="18"/>
                <w:szCs w:val="18"/>
              </w:rPr>
            </w:pPr>
            <w:r w:rsidRPr="001E24B8">
              <w:rPr>
                <w:rFonts w:ascii="宋体" w:hAnsi="宋体" w:cs="宋体"/>
                <w:snapToGrid w:val="0"/>
                <w:color w:val="000000"/>
                <w:spacing w:val="3"/>
                <w:kern w:val="0"/>
                <w:sz w:val="18"/>
                <w:szCs w:val="18"/>
              </w:rPr>
              <w:t>申请主体简介</w:t>
            </w:r>
          </w:p>
          <w:p w14:paraId="43006280" w14:textId="77777777" w:rsidR="001E24B8" w:rsidRPr="001E24B8" w:rsidRDefault="001E24B8" w:rsidP="001E24B8">
            <w:pPr>
              <w:widowControl/>
              <w:kinsoku w:val="0"/>
              <w:autoSpaceDE w:val="0"/>
              <w:autoSpaceDN w:val="0"/>
              <w:snapToGrid w:val="0"/>
              <w:spacing w:before="28" w:line="252" w:lineRule="auto"/>
              <w:ind w:left="7" w:firstLine="10"/>
              <w:jc w:val="center"/>
              <w:textAlignment w:val="baseline"/>
              <w:rPr>
                <w:rFonts w:ascii="宋体" w:hAnsi="宋体" w:cs="宋体" w:hint="eastAsia"/>
                <w:snapToGrid w:val="0"/>
                <w:color w:val="000000"/>
                <w:kern w:val="0"/>
                <w:sz w:val="18"/>
                <w:szCs w:val="18"/>
              </w:rPr>
            </w:pPr>
            <w:r w:rsidRPr="001E24B8">
              <w:rPr>
                <w:rFonts w:ascii="宋体" w:hAnsi="宋体" w:cs="宋体"/>
                <w:snapToGrid w:val="0"/>
                <w:color w:val="000000"/>
                <w:spacing w:val="5"/>
                <w:kern w:val="0"/>
                <w:sz w:val="18"/>
                <w:szCs w:val="18"/>
              </w:rPr>
              <w:t>（包括单位基本情况、</w:t>
            </w:r>
            <w:r w:rsidRPr="001E24B8">
              <w:rPr>
                <w:rFonts w:ascii="宋体" w:hAnsi="宋体" w:cs="宋体"/>
                <w:snapToGrid w:val="0"/>
                <w:color w:val="000000"/>
                <w:spacing w:val="1"/>
                <w:kern w:val="0"/>
                <w:sz w:val="18"/>
                <w:szCs w:val="18"/>
              </w:rPr>
              <w:t xml:space="preserve"> </w:t>
            </w:r>
            <w:r w:rsidRPr="001E24B8">
              <w:rPr>
                <w:rFonts w:ascii="宋体" w:hAnsi="宋体" w:cs="宋体" w:hint="eastAsia"/>
                <w:snapToGrid w:val="0"/>
                <w:color w:val="000000"/>
                <w:spacing w:val="5"/>
                <w:kern w:val="0"/>
                <w:sz w:val="18"/>
                <w:szCs w:val="18"/>
              </w:rPr>
              <w:t>芒果</w:t>
            </w:r>
            <w:r w:rsidRPr="001E24B8">
              <w:rPr>
                <w:rFonts w:ascii="宋体" w:hAnsi="宋体" w:cs="宋体"/>
                <w:snapToGrid w:val="0"/>
                <w:color w:val="000000"/>
                <w:spacing w:val="5"/>
                <w:kern w:val="0"/>
                <w:sz w:val="18"/>
                <w:szCs w:val="18"/>
              </w:rPr>
              <w:t>基地面积、</w:t>
            </w:r>
            <w:r w:rsidRPr="001E24B8">
              <w:rPr>
                <w:rFonts w:ascii="宋体" w:hAnsi="宋体" w:cs="宋体" w:hint="eastAsia"/>
                <w:snapToGrid w:val="0"/>
                <w:color w:val="000000"/>
                <w:spacing w:val="5"/>
                <w:kern w:val="0"/>
                <w:sz w:val="18"/>
                <w:szCs w:val="18"/>
              </w:rPr>
              <w:t>年产量</w:t>
            </w:r>
            <w:r w:rsidRPr="001E24B8">
              <w:rPr>
                <w:rFonts w:ascii="宋体" w:hAnsi="宋体" w:cs="宋体"/>
                <w:snapToGrid w:val="0"/>
                <w:color w:val="000000"/>
                <w:spacing w:val="5"/>
                <w:kern w:val="0"/>
                <w:sz w:val="18"/>
                <w:szCs w:val="18"/>
              </w:rPr>
              <w:t>、执行标准、销售情况、获</w:t>
            </w:r>
            <w:r w:rsidRPr="001E24B8">
              <w:rPr>
                <w:rFonts w:ascii="宋体" w:hAnsi="宋体" w:cs="宋体"/>
                <w:snapToGrid w:val="0"/>
                <w:color w:val="000000"/>
                <w:spacing w:val="6"/>
                <w:kern w:val="0"/>
                <w:sz w:val="18"/>
                <w:szCs w:val="18"/>
              </w:rPr>
              <w:t>奖情况、带动情况等）</w:t>
            </w:r>
          </w:p>
        </w:tc>
        <w:tc>
          <w:tcPr>
            <w:tcW w:w="6743" w:type="dxa"/>
            <w:gridSpan w:val="2"/>
            <w:vAlign w:val="center"/>
          </w:tcPr>
          <w:p w14:paraId="00CF9036" w14:textId="77777777" w:rsidR="001E24B8" w:rsidRPr="001E24B8" w:rsidRDefault="001E24B8" w:rsidP="008E0C73">
            <w:pPr>
              <w:widowControl/>
              <w:kinsoku w:val="0"/>
              <w:autoSpaceDE w:val="0"/>
              <w:autoSpaceDN w:val="0"/>
              <w:snapToGrid w:val="0"/>
              <w:spacing w:line="240" w:lineRule="auto"/>
              <w:jc w:val="center"/>
              <w:textAlignment w:val="baseline"/>
              <w:rPr>
                <w:rFonts w:ascii="宋体" w:hAnsi="宋体" w:cs="Arial"/>
                <w:snapToGrid w:val="0"/>
                <w:color w:val="000000"/>
                <w:kern w:val="0"/>
                <w:sz w:val="18"/>
                <w:szCs w:val="18"/>
              </w:rPr>
            </w:pPr>
          </w:p>
        </w:tc>
      </w:tr>
      <w:tr w:rsidR="001E24B8" w:rsidRPr="001E24B8" w14:paraId="4303B39C" w14:textId="77777777" w:rsidTr="00E143E2">
        <w:trPr>
          <w:trHeight w:val="2267"/>
          <w:jc w:val="center"/>
        </w:trPr>
        <w:tc>
          <w:tcPr>
            <w:tcW w:w="2075" w:type="dxa"/>
            <w:vAlign w:val="center"/>
          </w:tcPr>
          <w:p w14:paraId="7E592D75" w14:textId="77777777" w:rsidR="001E24B8" w:rsidRPr="001E24B8" w:rsidRDefault="001E24B8" w:rsidP="001E24B8">
            <w:pPr>
              <w:widowControl/>
              <w:kinsoku w:val="0"/>
              <w:autoSpaceDE w:val="0"/>
              <w:autoSpaceDN w:val="0"/>
              <w:snapToGrid w:val="0"/>
              <w:spacing w:before="65" w:line="227" w:lineRule="auto"/>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6"/>
                <w:kern w:val="0"/>
                <w:sz w:val="18"/>
                <w:szCs w:val="18"/>
                <w:lang w:eastAsia="en-US"/>
              </w:rPr>
              <w:t>审核意见</w:t>
            </w:r>
          </w:p>
        </w:tc>
        <w:tc>
          <w:tcPr>
            <w:tcW w:w="6743" w:type="dxa"/>
            <w:gridSpan w:val="2"/>
            <w:vAlign w:val="center"/>
          </w:tcPr>
          <w:p w14:paraId="3E31DC63" w14:textId="77777777" w:rsidR="001E24B8" w:rsidRPr="001E24B8" w:rsidRDefault="001E24B8" w:rsidP="008E0C73">
            <w:pPr>
              <w:widowControl/>
              <w:kinsoku w:val="0"/>
              <w:autoSpaceDE w:val="0"/>
              <w:autoSpaceDN w:val="0"/>
              <w:snapToGrid w:val="0"/>
              <w:spacing w:line="281" w:lineRule="auto"/>
              <w:jc w:val="center"/>
              <w:textAlignment w:val="baseline"/>
              <w:rPr>
                <w:rFonts w:ascii="宋体" w:hAnsi="宋体" w:cs="Arial"/>
                <w:snapToGrid w:val="0"/>
                <w:color w:val="000000"/>
                <w:kern w:val="0"/>
                <w:sz w:val="18"/>
                <w:szCs w:val="18"/>
              </w:rPr>
            </w:pPr>
          </w:p>
          <w:p w14:paraId="19E0979C" w14:textId="77777777" w:rsidR="001E24B8" w:rsidRPr="001E24B8" w:rsidRDefault="001E24B8" w:rsidP="008E0C73">
            <w:pPr>
              <w:widowControl/>
              <w:kinsoku w:val="0"/>
              <w:autoSpaceDE w:val="0"/>
              <w:autoSpaceDN w:val="0"/>
              <w:snapToGrid w:val="0"/>
              <w:spacing w:line="281" w:lineRule="auto"/>
              <w:jc w:val="center"/>
              <w:textAlignment w:val="baseline"/>
              <w:rPr>
                <w:rFonts w:ascii="宋体" w:hAnsi="宋体" w:cs="Arial"/>
                <w:snapToGrid w:val="0"/>
                <w:color w:val="000000"/>
                <w:kern w:val="0"/>
                <w:sz w:val="18"/>
                <w:szCs w:val="18"/>
              </w:rPr>
            </w:pPr>
          </w:p>
          <w:p w14:paraId="582506C0" w14:textId="77777777" w:rsidR="001E24B8" w:rsidRPr="001E24B8" w:rsidRDefault="001E24B8" w:rsidP="008E0C73">
            <w:pPr>
              <w:widowControl/>
              <w:kinsoku w:val="0"/>
              <w:autoSpaceDE w:val="0"/>
              <w:autoSpaceDN w:val="0"/>
              <w:snapToGrid w:val="0"/>
              <w:spacing w:line="282" w:lineRule="auto"/>
              <w:jc w:val="center"/>
              <w:textAlignment w:val="baseline"/>
              <w:rPr>
                <w:rFonts w:ascii="宋体" w:hAnsi="宋体" w:cs="Arial"/>
                <w:snapToGrid w:val="0"/>
                <w:color w:val="000000"/>
                <w:kern w:val="0"/>
                <w:sz w:val="18"/>
                <w:szCs w:val="18"/>
              </w:rPr>
            </w:pPr>
          </w:p>
          <w:p w14:paraId="1F80CDBE" w14:textId="77777777" w:rsidR="001E24B8" w:rsidRPr="001E24B8" w:rsidRDefault="001E24B8" w:rsidP="008E0C73">
            <w:pPr>
              <w:widowControl/>
              <w:kinsoku w:val="0"/>
              <w:autoSpaceDE w:val="0"/>
              <w:autoSpaceDN w:val="0"/>
              <w:snapToGrid w:val="0"/>
              <w:spacing w:line="282" w:lineRule="auto"/>
              <w:jc w:val="center"/>
              <w:textAlignment w:val="baseline"/>
              <w:rPr>
                <w:rFonts w:ascii="宋体" w:hAnsi="宋体" w:cs="Arial"/>
                <w:snapToGrid w:val="0"/>
                <w:color w:val="000000"/>
                <w:kern w:val="0"/>
                <w:sz w:val="18"/>
                <w:szCs w:val="18"/>
              </w:rPr>
            </w:pPr>
          </w:p>
          <w:p w14:paraId="2B61AB45" w14:textId="77777777" w:rsidR="001E24B8" w:rsidRPr="001E24B8" w:rsidRDefault="001E24B8" w:rsidP="001E24B8">
            <w:pPr>
              <w:widowControl/>
              <w:kinsoku w:val="0"/>
              <w:autoSpaceDE w:val="0"/>
              <w:autoSpaceDN w:val="0"/>
              <w:snapToGrid w:val="0"/>
              <w:spacing w:line="282" w:lineRule="auto"/>
              <w:textAlignment w:val="baseline"/>
              <w:rPr>
                <w:rFonts w:ascii="宋体" w:hAnsi="宋体" w:cs="Arial" w:hint="eastAsia"/>
                <w:snapToGrid w:val="0"/>
                <w:color w:val="000000"/>
                <w:kern w:val="0"/>
                <w:sz w:val="18"/>
                <w:szCs w:val="18"/>
              </w:rPr>
            </w:pPr>
          </w:p>
          <w:p w14:paraId="5CF44736" w14:textId="77777777" w:rsidR="001E24B8" w:rsidRPr="001E24B8" w:rsidRDefault="001E24B8" w:rsidP="008E0C73">
            <w:pPr>
              <w:widowControl/>
              <w:kinsoku w:val="0"/>
              <w:autoSpaceDE w:val="0"/>
              <w:autoSpaceDN w:val="0"/>
              <w:snapToGrid w:val="0"/>
              <w:spacing w:before="65" w:line="227" w:lineRule="auto"/>
              <w:ind w:left="4012"/>
              <w:jc w:val="center"/>
              <w:textAlignment w:val="baseline"/>
              <w:rPr>
                <w:rFonts w:ascii="宋体" w:hAnsi="宋体" w:cs="宋体" w:hint="eastAsia"/>
                <w:snapToGrid w:val="0"/>
                <w:color w:val="000000"/>
                <w:kern w:val="0"/>
                <w:sz w:val="18"/>
                <w:szCs w:val="18"/>
              </w:rPr>
            </w:pPr>
            <w:r w:rsidRPr="001E24B8">
              <w:rPr>
                <w:rFonts w:ascii="宋体" w:hAnsi="宋体" w:cs="宋体"/>
                <w:snapToGrid w:val="0"/>
                <w:color w:val="000000"/>
                <w:spacing w:val="5"/>
                <w:kern w:val="0"/>
                <w:sz w:val="18"/>
                <w:szCs w:val="18"/>
              </w:rPr>
              <w:t>负责人签字：</w:t>
            </w:r>
          </w:p>
          <w:p w14:paraId="225CD7F5" w14:textId="77777777" w:rsidR="001E24B8" w:rsidRPr="001E24B8" w:rsidRDefault="001E24B8" w:rsidP="008E0C73">
            <w:pPr>
              <w:widowControl/>
              <w:kinsoku w:val="0"/>
              <w:autoSpaceDE w:val="0"/>
              <w:autoSpaceDN w:val="0"/>
              <w:snapToGrid w:val="0"/>
              <w:spacing w:before="25" w:line="226" w:lineRule="auto"/>
              <w:ind w:left="4006"/>
              <w:jc w:val="center"/>
              <w:textAlignment w:val="baseline"/>
              <w:rPr>
                <w:rFonts w:ascii="宋体" w:hAnsi="宋体" w:cs="宋体" w:hint="eastAsia"/>
                <w:snapToGrid w:val="0"/>
                <w:color w:val="000000"/>
                <w:kern w:val="0"/>
                <w:sz w:val="18"/>
                <w:szCs w:val="18"/>
              </w:rPr>
            </w:pPr>
            <w:r w:rsidRPr="001E24B8">
              <w:rPr>
                <w:rFonts w:ascii="宋体" w:hAnsi="宋体" w:cs="宋体"/>
                <w:snapToGrid w:val="0"/>
                <w:color w:val="000000"/>
                <w:spacing w:val="5"/>
                <w:kern w:val="0"/>
                <w:sz w:val="18"/>
                <w:szCs w:val="18"/>
              </w:rPr>
              <w:t>单位公章：</w:t>
            </w:r>
          </w:p>
          <w:p w14:paraId="5ED596B6" w14:textId="77777777" w:rsidR="001E24B8" w:rsidRPr="001E24B8" w:rsidRDefault="001E24B8" w:rsidP="008E0C73">
            <w:pPr>
              <w:widowControl/>
              <w:kinsoku w:val="0"/>
              <w:autoSpaceDE w:val="0"/>
              <w:autoSpaceDN w:val="0"/>
              <w:snapToGrid w:val="0"/>
              <w:spacing w:before="28" w:line="212" w:lineRule="auto"/>
              <w:ind w:left="4845"/>
              <w:jc w:val="center"/>
              <w:textAlignment w:val="baseline"/>
              <w:rPr>
                <w:rFonts w:ascii="宋体" w:hAnsi="宋体" w:cs="宋体" w:hint="eastAsia"/>
                <w:snapToGrid w:val="0"/>
                <w:color w:val="000000"/>
                <w:kern w:val="0"/>
                <w:sz w:val="18"/>
                <w:szCs w:val="18"/>
                <w:lang w:eastAsia="en-US"/>
              </w:rPr>
            </w:pPr>
            <w:r w:rsidRPr="001E24B8">
              <w:rPr>
                <w:rFonts w:ascii="宋体" w:hAnsi="宋体" w:cs="宋体"/>
                <w:snapToGrid w:val="0"/>
                <w:color w:val="000000"/>
                <w:spacing w:val="-3"/>
                <w:kern w:val="0"/>
                <w:sz w:val="18"/>
                <w:szCs w:val="18"/>
                <w:lang w:eastAsia="en-US"/>
              </w:rPr>
              <w:t>年</w:t>
            </w:r>
            <w:r w:rsidRPr="001E24B8">
              <w:rPr>
                <w:rFonts w:ascii="宋体" w:hAnsi="宋体" w:cs="宋体"/>
                <w:snapToGrid w:val="0"/>
                <w:color w:val="000000"/>
                <w:spacing w:val="9"/>
                <w:kern w:val="0"/>
                <w:sz w:val="18"/>
                <w:szCs w:val="18"/>
                <w:lang w:eastAsia="en-US"/>
              </w:rPr>
              <w:t xml:space="preserve">    </w:t>
            </w:r>
            <w:r w:rsidRPr="001E24B8">
              <w:rPr>
                <w:rFonts w:ascii="宋体" w:hAnsi="宋体" w:cs="宋体"/>
                <w:snapToGrid w:val="0"/>
                <w:color w:val="000000"/>
                <w:spacing w:val="-3"/>
                <w:kern w:val="0"/>
                <w:sz w:val="18"/>
                <w:szCs w:val="18"/>
                <w:lang w:eastAsia="en-US"/>
              </w:rPr>
              <w:t>月</w:t>
            </w:r>
            <w:r w:rsidRPr="001E24B8">
              <w:rPr>
                <w:rFonts w:ascii="宋体" w:hAnsi="宋体" w:cs="宋体"/>
                <w:snapToGrid w:val="0"/>
                <w:color w:val="000000"/>
                <w:spacing w:val="16"/>
                <w:kern w:val="0"/>
                <w:sz w:val="18"/>
                <w:szCs w:val="18"/>
                <w:lang w:eastAsia="en-US"/>
              </w:rPr>
              <w:t xml:space="preserve">    </w:t>
            </w:r>
            <w:r w:rsidRPr="001E24B8">
              <w:rPr>
                <w:rFonts w:ascii="宋体" w:hAnsi="宋体" w:cs="宋体"/>
                <w:snapToGrid w:val="0"/>
                <w:color w:val="000000"/>
                <w:spacing w:val="-3"/>
                <w:kern w:val="0"/>
                <w:sz w:val="18"/>
                <w:szCs w:val="18"/>
                <w:lang w:eastAsia="en-US"/>
              </w:rPr>
              <w:t>日</w:t>
            </w:r>
          </w:p>
        </w:tc>
      </w:tr>
    </w:tbl>
    <w:p w14:paraId="08B99328" w14:textId="66A3389E" w:rsidR="00E143E2" w:rsidRDefault="00E143E2" w:rsidP="00E143E2">
      <w:pPr>
        <w:pStyle w:val="aff4"/>
        <w:spacing w:before="120" w:after="120"/>
        <w:rPr>
          <w:rFonts w:hint="eastAsia"/>
        </w:rPr>
      </w:pPr>
      <w:r>
        <w:rPr>
          <w:rFonts w:hint="eastAsia"/>
        </w:rPr>
        <w:t>使用</w:t>
      </w:r>
      <w:r>
        <w:rPr>
          <w:rFonts w:hint="eastAsia"/>
        </w:rPr>
        <w:t>声明</w:t>
      </w:r>
    </w:p>
    <w:p w14:paraId="4DCE0B97" w14:textId="77777777" w:rsidR="00E143E2" w:rsidRDefault="00E143E2" w:rsidP="00E143E2">
      <w:pPr>
        <w:pStyle w:val="affffb"/>
        <w:ind w:firstLine="420"/>
        <w:rPr>
          <w:rFonts w:hint="eastAsia"/>
        </w:rPr>
      </w:pPr>
      <w:r w:rsidRPr="00E143E2">
        <w:rPr>
          <w:rFonts w:hint="eastAsia"/>
          <w:u w:val="single"/>
        </w:rPr>
        <w:t>X   X  X   X</w:t>
      </w:r>
      <w:r>
        <w:rPr>
          <w:rFonts w:hint="eastAsia"/>
        </w:rPr>
        <w:t>：</w:t>
      </w:r>
    </w:p>
    <w:p w14:paraId="749F757F" w14:textId="77777777" w:rsidR="00E143E2" w:rsidRDefault="00E143E2" w:rsidP="00E143E2">
      <w:pPr>
        <w:pStyle w:val="affffb"/>
        <w:ind w:firstLine="420"/>
        <w:rPr>
          <w:rFonts w:hint="eastAsia"/>
        </w:rPr>
      </w:pPr>
      <w:r>
        <w:rPr>
          <w:rFonts w:hint="eastAsia"/>
        </w:rPr>
        <w:t>本单位自愿申请使用 “望谟芒果” 公共品牌商标。申请书所填写内容由本单位填写。本单位承诺填写内容和提供的文件均真实、有效。本单位将承担所有因失实而引发的各种后果。本单位保证遵守《中</w:t>
      </w:r>
      <w:r>
        <w:rPr>
          <w:rFonts w:hint="eastAsia"/>
        </w:rPr>
        <w:lastRenderedPageBreak/>
        <w:t xml:space="preserve">华人民共和国食品安全法》《中华人民共和国农产品质量安全法》《中华人民 共和国产品质量法》《“望谟芒果”公共品牌使用管理规范》及相关规章制度，接受 </w:t>
      </w:r>
      <w:r w:rsidRPr="00E143E2">
        <w:rPr>
          <w:rFonts w:hint="eastAsia"/>
          <w:u w:val="single"/>
        </w:rPr>
        <w:t xml:space="preserve">X X X X </w:t>
      </w:r>
      <w:r>
        <w:rPr>
          <w:rFonts w:hint="eastAsia"/>
        </w:rPr>
        <w:t>对本单位进行的相关审查、检查、抽样、检测和监督管理。本单位承诺确保使用“望谟芒果”公共品牌商标的产品品质符合相应标准的要求，并对产品质量安全负全部责任。本单位将按相关要求规范使用“望谟芒果”公共品牌商标，决不损害“望谟芒果”公共品牌商标的声誉。</w:t>
      </w:r>
    </w:p>
    <w:p w14:paraId="246B7A95" w14:textId="77777777" w:rsidR="00E143E2" w:rsidRDefault="00E143E2" w:rsidP="00E143E2">
      <w:pPr>
        <w:pStyle w:val="affffb"/>
        <w:ind w:firstLine="420"/>
      </w:pPr>
    </w:p>
    <w:p w14:paraId="4A4A59E7" w14:textId="77777777" w:rsidR="00E143E2" w:rsidRDefault="00E143E2" w:rsidP="00E143E2">
      <w:pPr>
        <w:pStyle w:val="affffb"/>
        <w:ind w:firstLine="420"/>
      </w:pPr>
    </w:p>
    <w:p w14:paraId="2167E077" w14:textId="77777777" w:rsidR="00E143E2" w:rsidRDefault="00E143E2" w:rsidP="00E143E2">
      <w:pPr>
        <w:pStyle w:val="affffb"/>
        <w:ind w:firstLine="420"/>
      </w:pPr>
    </w:p>
    <w:p w14:paraId="291AFE23" w14:textId="77777777" w:rsidR="00E143E2" w:rsidRDefault="00E143E2" w:rsidP="00E143E2">
      <w:pPr>
        <w:pStyle w:val="affffb"/>
        <w:ind w:firstLine="420"/>
        <w:jc w:val="right"/>
        <w:rPr>
          <w:rFonts w:hint="eastAsia"/>
        </w:rPr>
      </w:pPr>
      <w:r>
        <w:rPr>
          <w:rFonts w:hint="eastAsia"/>
        </w:rPr>
        <w:t>法人代表（签名）：</w:t>
      </w:r>
    </w:p>
    <w:p w14:paraId="0B945471" w14:textId="77777777" w:rsidR="00E143E2" w:rsidRDefault="00E143E2" w:rsidP="00E143E2">
      <w:pPr>
        <w:pStyle w:val="affffb"/>
        <w:ind w:firstLine="420"/>
        <w:jc w:val="right"/>
      </w:pPr>
    </w:p>
    <w:p w14:paraId="547830B7" w14:textId="77777777" w:rsidR="00E143E2" w:rsidRDefault="00E143E2" w:rsidP="00E143E2">
      <w:pPr>
        <w:pStyle w:val="affffb"/>
        <w:ind w:firstLine="420"/>
        <w:jc w:val="right"/>
        <w:rPr>
          <w:rFonts w:hint="eastAsia"/>
        </w:rPr>
      </w:pPr>
      <w:r>
        <w:rPr>
          <w:rFonts w:hint="eastAsia"/>
        </w:rPr>
        <w:t>申请单位（公章）：</w:t>
      </w:r>
    </w:p>
    <w:p w14:paraId="21F1C921" w14:textId="77777777" w:rsidR="00E143E2" w:rsidRDefault="00E143E2" w:rsidP="00E143E2">
      <w:pPr>
        <w:pStyle w:val="affffb"/>
        <w:ind w:firstLine="420"/>
        <w:jc w:val="right"/>
      </w:pPr>
    </w:p>
    <w:p w14:paraId="608CA3E8" w14:textId="53BDB900" w:rsidR="001E24B8" w:rsidRPr="001E24B8" w:rsidRDefault="00E143E2" w:rsidP="00E143E2">
      <w:pPr>
        <w:pStyle w:val="affffb"/>
        <w:ind w:firstLine="420"/>
        <w:jc w:val="right"/>
      </w:pPr>
      <w:r>
        <w:rPr>
          <w:rFonts w:hint="eastAsia"/>
        </w:rPr>
        <w:t>年   月   日</w:t>
      </w:r>
    </w:p>
    <w:p w14:paraId="7CE49334" w14:textId="77777777" w:rsidR="001E24B8" w:rsidRPr="001E24B8" w:rsidRDefault="001E24B8" w:rsidP="001E24B8">
      <w:pPr>
        <w:pStyle w:val="affffb"/>
        <w:ind w:firstLine="420"/>
      </w:pPr>
    </w:p>
    <w:p w14:paraId="65D58929" w14:textId="3964A2B0" w:rsidR="001E24B8" w:rsidRDefault="00E143E2" w:rsidP="00E143E2">
      <w:pPr>
        <w:pStyle w:val="affffb"/>
        <w:ind w:firstLineChars="0" w:firstLine="0"/>
        <w:jc w:val="center"/>
      </w:pPr>
      <w:bookmarkStart w:id="67" w:name="BookMark8"/>
      <w:bookmarkEnd w:id="47"/>
      <w:r>
        <w:drawing>
          <wp:inline distT="0" distB="0" distL="0" distR="0" wp14:anchorId="64C21187" wp14:editId="7F389270">
            <wp:extent cx="1485900" cy="317500"/>
            <wp:effectExtent l="0" t="0" r="0" b="6350"/>
            <wp:docPr id="90945957" name="图片 2"/>
            <wp:cNvGraphicFramePr/>
            <a:graphic xmlns:a="http://schemas.openxmlformats.org/drawingml/2006/main">
              <a:graphicData uri="http://schemas.openxmlformats.org/drawingml/2006/picture">
                <pic:pic xmlns:pic="http://schemas.openxmlformats.org/drawingml/2006/picture">
                  <pic:nvPicPr>
                    <pic:cNvPr id="90945957"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bookmarkEnd w:id="67"/>
    </w:p>
    <w:sectPr w:rsidR="001E24B8" w:rsidSect="001E24B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FD53" w14:textId="77777777" w:rsidR="00D243E7" w:rsidRDefault="00D243E7" w:rsidP="00D86DB7">
      <w:r>
        <w:separator/>
      </w:r>
    </w:p>
    <w:p w14:paraId="3FB41878" w14:textId="77777777" w:rsidR="00D243E7" w:rsidRDefault="00D243E7"/>
    <w:p w14:paraId="7B1B79B9" w14:textId="77777777" w:rsidR="00D243E7" w:rsidRDefault="00D243E7"/>
  </w:endnote>
  <w:endnote w:type="continuationSeparator" w:id="0">
    <w:p w14:paraId="3C5BC2DB" w14:textId="77777777" w:rsidR="00D243E7" w:rsidRDefault="00D243E7" w:rsidP="00D86DB7">
      <w:r>
        <w:continuationSeparator/>
      </w:r>
    </w:p>
    <w:p w14:paraId="274F3150" w14:textId="77777777" w:rsidR="00D243E7" w:rsidRDefault="00D243E7"/>
    <w:p w14:paraId="2423972A" w14:textId="77777777" w:rsidR="00D243E7" w:rsidRDefault="00D24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0F3A"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96D6"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76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7C76E"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1CBC" w14:textId="77777777" w:rsidR="00D243E7" w:rsidRDefault="00D243E7" w:rsidP="00D86DB7">
      <w:r>
        <w:separator/>
      </w:r>
    </w:p>
  </w:footnote>
  <w:footnote w:type="continuationSeparator" w:id="0">
    <w:p w14:paraId="52AD7453" w14:textId="77777777" w:rsidR="00D243E7" w:rsidRDefault="00D243E7" w:rsidP="00D86DB7">
      <w:r>
        <w:continuationSeparator/>
      </w:r>
    </w:p>
    <w:p w14:paraId="63547256" w14:textId="77777777" w:rsidR="00D243E7" w:rsidRDefault="00D243E7"/>
    <w:p w14:paraId="39B33372" w14:textId="77777777" w:rsidR="00D243E7" w:rsidRDefault="00D24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6CA9"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03EF"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A0F9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B620"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24B8">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FC59" w14:textId="1965EC6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E143E2">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472991970">
    <w:abstractNumId w:val="27"/>
  </w:num>
  <w:num w:numId="33" w16cid:durableId="543367772">
    <w:abstractNumId w:val="27"/>
  </w:num>
  <w:num w:numId="34" w16cid:durableId="11032760">
    <w:abstractNumId w:val="27"/>
  </w:num>
  <w:num w:numId="35" w16cid:durableId="375010830">
    <w:abstractNumId w:val="27"/>
  </w:num>
  <w:num w:numId="36" w16cid:durableId="773942969">
    <w:abstractNumId w:val="27"/>
  </w:num>
  <w:num w:numId="37" w16cid:durableId="621496744">
    <w:abstractNumId w:val="27"/>
  </w:num>
  <w:num w:numId="38" w16cid:durableId="338428591">
    <w:abstractNumId w:val="27"/>
  </w:num>
  <w:num w:numId="39" w16cid:durableId="724304184">
    <w:abstractNumId w:val="27"/>
  </w:num>
  <w:num w:numId="40" w16cid:durableId="320164486">
    <w:abstractNumId w:val="27"/>
  </w:num>
  <w:num w:numId="41" w16cid:durableId="250236628">
    <w:abstractNumId w:val="27"/>
  </w:num>
  <w:num w:numId="42" w16cid:durableId="553736638">
    <w:abstractNumId w:val="27"/>
  </w:num>
  <w:num w:numId="43" w16cid:durableId="133903733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LITtx0oVpyG6XEBnjg1fidhHYxhDnqplCop/9oSmlRWsuyQf9EhLGKkrGTVpVACVyJ1KRjCi/HMVa9JSS09LXw==" w:salt="U8WoCqIEEaLcqX7CwT06U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4B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4B8"/>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9D0"/>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3E7"/>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3E2"/>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CC3A4"/>
  <w15:docId w15:val="{88232B30-0FCC-4F3D-8FB8-BAC6A084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qFormat/>
    <w:rsid w:val="00F32780"/>
    <w:pPr>
      <w:spacing w:after="120"/>
    </w:pPr>
  </w:style>
  <w:style w:type="character" w:customStyle="1" w:styleId="afffffe">
    <w:name w:val="正文文本 字符"/>
    <w:link w:val="afffffd"/>
    <w:qFormat/>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uiPriority w:val="99"/>
    <w:unhideWhenUsed/>
    <w:qFormat/>
    <w:rsid w:val="001E24B8"/>
    <w:rPr>
      <w:sz w:val="21"/>
      <w:szCs w:val="21"/>
    </w:rPr>
  </w:style>
  <w:style w:type="paragraph" w:customStyle="1" w:styleId="afffffffffffc">
    <w:name w:val="段"/>
    <w:qFormat/>
    <w:rsid w:val="001E24B8"/>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C4CA3980C04F51A2583EC9E9030333"/>
        <w:category>
          <w:name w:val="常规"/>
          <w:gallery w:val="placeholder"/>
        </w:category>
        <w:types>
          <w:type w:val="bbPlcHdr"/>
        </w:types>
        <w:behaviors>
          <w:behavior w:val="content"/>
        </w:behaviors>
        <w:guid w:val="{A8D44E93-3F9D-49F8-B07F-0C660ED07E4D}"/>
      </w:docPartPr>
      <w:docPartBody>
        <w:p w:rsidR="00000000" w:rsidRDefault="00000000">
          <w:pPr>
            <w:pStyle w:val="6CC4CA3980C04F51A2583EC9E9030333"/>
          </w:pPr>
          <w:r w:rsidRPr="00751A05">
            <w:rPr>
              <w:rStyle w:val="a3"/>
              <w:rFonts w:hint="eastAsia"/>
            </w:rPr>
            <w:t>单击或点击此处输入文字。</w:t>
          </w:r>
        </w:p>
      </w:docPartBody>
    </w:docPart>
    <w:docPart>
      <w:docPartPr>
        <w:name w:val="0CA4A34E1DAD4AF59BA736FD03DB7588"/>
        <w:category>
          <w:name w:val="常规"/>
          <w:gallery w:val="placeholder"/>
        </w:category>
        <w:types>
          <w:type w:val="bbPlcHdr"/>
        </w:types>
        <w:behaviors>
          <w:behavior w:val="content"/>
        </w:behaviors>
        <w:guid w:val="{3DA732BA-10E4-4EF8-919B-209E0317F7C2}"/>
      </w:docPartPr>
      <w:docPartBody>
        <w:p w:rsidR="00000000" w:rsidRDefault="00000000">
          <w:pPr>
            <w:pStyle w:val="0CA4A34E1DAD4AF59BA736FD03DB7588"/>
          </w:pPr>
          <w:r w:rsidRPr="00FB6243">
            <w:rPr>
              <w:rStyle w:val="a3"/>
              <w:rFonts w:hint="eastAsia"/>
            </w:rPr>
            <w:t>选择一项。</w:t>
          </w:r>
        </w:p>
      </w:docPartBody>
    </w:docPart>
    <w:docPart>
      <w:docPartPr>
        <w:name w:val="6AA44DF7DFA54C5399D5F51CC19910EC"/>
        <w:category>
          <w:name w:val="常规"/>
          <w:gallery w:val="placeholder"/>
        </w:category>
        <w:types>
          <w:type w:val="bbPlcHdr"/>
        </w:types>
        <w:behaviors>
          <w:behavior w:val="content"/>
        </w:behaviors>
        <w:guid w:val="{D083EA7C-5812-4EAE-91D6-DC320DBE86D1}"/>
      </w:docPartPr>
      <w:docPartBody>
        <w:p w:rsidR="00000000" w:rsidRDefault="00000000">
          <w:pPr>
            <w:pStyle w:val="6AA44DF7DFA54C5399D5F51CC19910E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8D0"/>
    <w:rsid w:val="007759D0"/>
    <w:rsid w:val="00EF7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C4CA3980C04F51A2583EC9E9030333">
    <w:name w:val="6CC4CA3980C04F51A2583EC9E9030333"/>
    <w:pPr>
      <w:widowControl w:val="0"/>
    </w:pPr>
  </w:style>
  <w:style w:type="paragraph" w:customStyle="1" w:styleId="0CA4A34E1DAD4AF59BA736FD03DB7588">
    <w:name w:val="0CA4A34E1DAD4AF59BA736FD03DB7588"/>
    <w:pPr>
      <w:widowControl w:val="0"/>
    </w:pPr>
  </w:style>
  <w:style w:type="paragraph" w:customStyle="1" w:styleId="6AA44DF7DFA54C5399D5F51CC19910EC">
    <w:name w:val="6AA44DF7DFA54C5399D5F51CC19910E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21</TotalTime>
  <Pages>9</Pages>
  <Words>1746</Words>
  <Characters>2184</Characters>
  <Application>Microsoft Office Word</Application>
  <DocSecurity>0</DocSecurity>
  <Lines>364</Lines>
  <Paragraphs>327</Paragraphs>
  <ScaleCrop>false</ScaleCrop>
  <Company>PCMI</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WuYong</dc:creator>
  <cp:keywords/>
  <dc:description>&lt;config cover="true" show_menu="true" version="1.0.0" doctype="SDKXY"&gt;_x000d_
&lt;/config&gt;</dc:description>
  <cp:lastModifiedBy>WuYong</cp:lastModifiedBy>
  <cp:revision>1</cp:revision>
  <cp:lastPrinted>2021-02-02T08:22:00Z</cp:lastPrinted>
  <dcterms:created xsi:type="dcterms:W3CDTF">2025-09-09T08:47:00Z</dcterms:created>
  <dcterms:modified xsi:type="dcterms:W3CDTF">2025-09-09T09:09:00Z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